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32030450"/>
        <w:docPartObj>
          <w:docPartGallery w:val="Cover Pages"/>
          <w:docPartUnique/>
        </w:docPartObj>
      </w:sdtPr>
      <w:sdtContent>
        <w:p w14:paraId="480EE0A7" w14:textId="77777777" w:rsidR="002D34A7" w:rsidRDefault="002D34A7" w:rsidP="002D34A7"/>
        <w:p w14:paraId="7DCD4227" w14:textId="77777777" w:rsidR="002D34A7" w:rsidRDefault="002D34A7" w:rsidP="002D34A7">
          <w:pPr>
            <w:ind w:left="0"/>
            <w:rPr>
              <w:b/>
              <w:sz w:val="36"/>
            </w:rPr>
          </w:pPr>
          <w:r>
            <w:rPr>
              <w:noProof/>
            </w:rPr>
            <w:drawing>
              <wp:anchor distT="0" distB="0" distL="114300" distR="114300" simplePos="0" relativeHeight="251659264" behindDoc="0" locked="0" layoutInCell="1" allowOverlap="1" wp14:anchorId="74989F17" wp14:editId="1E1C1EA2">
                <wp:simplePos x="0" y="0"/>
                <wp:positionH relativeFrom="margin">
                  <wp:align>left</wp:align>
                </wp:positionH>
                <wp:positionV relativeFrom="paragraph">
                  <wp:posOffset>240030</wp:posOffset>
                </wp:positionV>
                <wp:extent cx="2847975" cy="5048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47975" cy="504825"/>
                        </a:xfrm>
                        <a:prstGeom prst="rect">
                          <a:avLst/>
                        </a:prstGeom>
                      </pic:spPr>
                    </pic:pic>
                  </a:graphicData>
                </a:graphic>
                <wp14:sizeRelH relativeFrom="page">
                  <wp14:pctWidth>0</wp14:pctWidth>
                </wp14:sizeRelH>
                <wp14:sizeRelV relativeFrom="page">
                  <wp14:pctHeight>0</wp14:pctHeight>
                </wp14:sizeRelV>
              </wp:anchor>
            </w:drawing>
          </w:r>
        </w:p>
        <w:p w14:paraId="466FCA0E" w14:textId="77777777" w:rsidR="002D34A7" w:rsidRDefault="002D34A7" w:rsidP="002D34A7">
          <w:pPr>
            <w:ind w:left="0"/>
            <w:rPr>
              <w:b/>
              <w:sz w:val="36"/>
            </w:rPr>
          </w:pPr>
        </w:p>
        <w:p w14:paraId="49A7468A" w14:textId="77777777" w:rsidR="002D34A7" w:rsidRDefault="002D34A7" w:rsidP="002D34A7">
          <w:pPr>
            <w:ind w:left="0"/>
            <w:rPr>
              <w:b/>
              <w:sz w:val="36"/>
            </w:rPr>
          </w:pPr>
        </w:p>
        <w:p w14:paraId="3149F29A" w14:textId="77777777" w:rsidR="002D34A7" w:rsidRDefault="002D34A7" w:rsidP="002D34A7">
          <w:pPr>
            <w:ind w:left="0"/>
            <w:rPr>
              <w:b/>
              <w:sz w:val="36"/>
            </w:rPr>
          </w:pPr>
        </w:p>
        <w:p w14:paraId="7CECC8F2" w14:textId="77777777" w:rsidR="002D34A7" w:rsidRDefault="002D34A7" w:rsidP="002D34A7">
          <w:pPr>
            <w:ind w:left="0"/>
            <w:rPr>
              <w:b/>
              <w:sz w:val="36"/>
            </w:rPr>
          </w:pPr>
        </w:p>
        <w:p w14:paraId="22E5E54D" w14:textId="77777777" w:rsidR="002D34A7" w:rsidRDefault="002D34A7" w:rsidP="002D34A7">
          <w:pPr>
            <w:ind w:left="0"/>
            <w:rPr>
              <w:b/>
              <w:sz w:val="36"/>
            </w:rPr>
          </w:pPr>
        </w:p>
        <w:p w14:paraId="689A7856" w14:textId="77777777" w:rsidR="002D34A7" w:rsidRDefault="002D34A7" w:rsidP="002D34A7">
          <w:pPr>
            <w:ind w:left="0"/>
            <w:rPr>
              <w:b/>
              <w:sz w:val="36"/>
            </w:rPr>
          </w:pPr>
        </w:p>
        <w:p w14:paraId="09077262" w14:textId="77777777" w:rsidR="002D34A7" w:rsidRDefault="002D34A7" w:rsidP="002D34A7">
          <w:pPr>
            <w:ind w:left="0"/>
            <w:rPr>
              <w:b/>
              <w:sz w:val="36"/>
            </w:rPr>
          </w:pPr>
        </w:p>
        <w:p w14:paraId="7DBBC5BB" w14:textId="77777777" w:rsidR="002D34A7" w:rsidRPr="00683ADC" w:rsidRDefault="002D34A7" w:rsidP="002D34A7">
          <w:pPr>
            <w:ind w:left="0"/>
            <w:rPr>
              <w:b/>
              <w:sz w:val="36"/>
            </w:rPr>
          </w:pPr>
          <w:r w:rsidRPr="00683ADC">
            <w:rPr>
              <w:b/>
              <w:sz w:val="36"/>
            </w:rPr>
            <w:t>Auditrapportage schooljaar 20</w:t>
          </w:r>
          <w:r>
            <w:rPr>
              <w:b/>
              <w:sz w:val="36"/>
            </w:rPr>
            <w:t>16</w:t>
          </w:r>
          <w:r w:rsidRPr="00683ADC">
            <w:rPr>
              <w:b/>
              <w:sz w:val="36"/>
            </w:rPr>
            <w:t xml:space="preserve"> – 20</w:t>
          </w:r>
          <w:r>
            <w:rPr>
              <w:b/>
              <w:sz w:val="36"/>
            </w:rPr>
            <w:t>17</w:t>
          </w:r>
        </w:p>
        <w:p w14:paraId="279D969D" w14:textId="77777777" w:rsidR="002D34A7" w:rsidRDefault="002D34A7" w:rsidP="002D34A7">
          <w:pPr>
            <w:ind w:left="0"/>
            <w:rPr>
              <w:b/>
              <w:sz w:val="32"/>
            </w:rPr>
          </w:pPr>
        </w:p>
        <w:p w14:paraId="63A7CC4A" w14:textId="7F19BDB7" w:rsidR="002D34A7" w:rsidRPr="000F4D88" w:rsidRDefault="002D34A7" w:rsidP="002D34A7">
          <w:pPr>
            <w:ind w:left="0"/>
            <w:rPr>
              <w:b/>
              <w:sz w:val="32"/>
            </w:rPr>
          </w:pPr>
          <w:r w:rsidRPr="000F4D88">
            <w:rPr>
              <w:b/>
              <w:sz w:val="32"/>
            </w:rPr>
            <w:t xml:space="preserve">Integrale audit </w:t>
          </w:r>
        </w:p>
        <w:p w14:paraId="3755291F" w14:textId="77777777" w:rsidR="002D34A7" w:rsidRPr="000F4D88" w:rsidRDefault="002D34A7" w:rsidP="002D34A7">
          <w:pPr>
            <w:ind w:left="0"/>
            <w:rPr>
              <w:b/>
              <w:sz w:val="32"/>
            </w:rPr>
          </w:pPr>
        </w:p>
        <w:p w14:paraId="591755DD" w14:textId="77777777" w:rsidR="002D34A7" w:rsidRPr="000F4D88" w:rsidRDefault="002D34A7" w:rsidP="002D34A7">
          <w:pPr>
            <w:ind w:left="0"/>
            <w:rPr>
              <w:b/>
              <w:sz w:val="32"/>
            </w:rPr>
          </w:pPr>
          <w:r w:rsidRPr="000F4D88">
            <w:rPr>
              <w:b/>
              <w:sz w:val="32"/>
            </w:rPr>
            <w:t>Datum:</w:t>
          </w:r>
          <w:r>
            <w:rPr>
              <w:b/>
              <w:sz w:val="32"/>
            </w:rPr>
            <w:t xml:space="preserve"> 13 maart 2017</w:t>
          </w:r>
        </w:p>
        <w:p w14:paraId="6F45E3B0" w14:textId="77777777" w:rsidR="002D34A7" w:rsidRPr="000F4D88" w:rsidRDefault="002D34A7" w:rsidP="002D34A7">
          <w:pPr>
            <w:pStyle w:val="Geenafstand"/>
            <w:ind w:left="0"/>
            <w:rPr>
              <w:sz w:val="18"/>
            </w:rPr>
          </w:pPr>
        </w:p>
        <w:p w14:paraId="673CC00F" w14:textId="77777777" w:rsidR="002D34A7" w:rsidRDefault="002D34A7" w:rsidP="002D34A7">
          <w:pPr>
            <w:pStyle w:val="Geenafstand"/>
            <w:ind w:left="0"/>
          </w:pPr>
        </w:p>
        <w:p w14:paraId="20A0F9A9" w14:textId="77777777" w:rsidR="002D34A7" w:rsidRDefault="002D34A7" w:rsidP="002D34A7">
          <w:pPr>
            <w:pStyle w:val="Geenafstand"/>
            <w:ind w:left="0"/>
          </w:pPr>
        </w:p>
        <w:p w14:paraId="5A9685AF" w14:textId="77777777" w:rsidR="002D34A7" w:rsidRDefault="002D34A7" w:rsidP="002D34A7">
          <w:pPr>
            <w:pStyle w:val="Geenafstand"/>
            <w:ind w:left="0"/>
          </w:pPr>
        </w:p>
        <w:p w14:paraId="5B937ABE" w14:textId="77777777" w:rsidR="002D34A7" w:rsidRDefault="002D34A7" w:rsidP="002D34A7">
          <w:pPr>
            <w:pStyle w:val="Geenafstand"/>
            <w:ind w:left="0"/>
          </w:pPr>
        </w:p>
        <w:p w14:paraId="43D8A1A4" w14:textId="77777777" w:rsidR="002D34A7" w:rsidRDefault="002D34A7" w:rsidP="002D34A7">
          <w:pPr>
            <w:pStyle w:val="Geenafstand"/>
            <w:ind w:left="0"/>
          </w:pPr>
        </w:p>
        <w:p w14:paraId="68BDE984" w14:textId="77777777" w:rsidR="002D34A7" w:rsidRDefault="002D34A7" w:rsidP="002D34A7">
          <w:pPr>
            <w:pStyle w:val="Geenafstand"/>
            <w:ind w:left="0"/>
          </w:pPr>
        </w:p>
        <w:p w14:paraId="58B45E18" w14:textId="77777777" w:rsidR="002D34A7" w:rsidRDefault="002D34A7" w:rsidP="002D34A7">
          <w:pPr>
            <w:pStyle w:val="Geenafstand"/>
            <w:ind w:left="0"/>
          </w:pPr>
        </w:p>
        <w:p w14:paraId="1A8AA333" w14:textId="77777777" w:rsidR="002D34A7" w:rsidRDefault="002D34A7" w:rsidP="002D34A7">
          <w:pPr>
            <w:pStyle w:val="Geenafstand"/>
            <w:ind w:left="0"/>
          </w:pPr>
        </w:p>
        <w:p w14:paraId="53A3A542" w14:textId="77777777" w:rsidR="002D34A7" w:rsidRDefault="002D34A7" w:rsidP="002D34A7">
          <w:pPr>
            <w:pStyle w:val="Geenafstand"/>
            <w:ind w:left="0"/>
          </w:pPr>
        </w:p>
        <w:p w14:paraId="4807A4A0" w14:textId="77777777" w:rsidR="002D34A7" w:rsidRDefault="002D34A7" w:rsidP="002D34A7">
          <w:pPr>
            <w:pStyle w:val="Geenafstand"/>
            <w:ind w:left="0"/>
          </w:pPr>
        </w:p>
        <w:p w14:paraId="68436B2F" w14:textId="77777777" w:rsidR="002D34A7" w:rsidRDefault="002D34A7" w:rsidP="002D34A7">
          <w:pPr>
            <w:pStyle w:val="Geenafstand"/>
            <w:ind w:left="0"/>
          </w:pPr>
        </w:p>
        <w:p w14:paraId="7D73DAD6" w14:textId="77777777" w:rsidR="002D34A7" w:rsidRDefault="002D34A7" w:rsidP="002D34A7">
          <w:pPr>
            <w:pStyle w:val="Geenafstand"/>
            <w:ind w:left="0"/>
          </w:pPr>
        </w:p>
        <w:p w14:paraId="609F521B" w14:textId="77777777" w:rsidR="002D34A7" w:rsidRDefault="002D34A7" w:rsidP="002D34A7">
          <w:pPr>
            <w:pStyle w:val="Geenafstand"/>
            <w:ind w:left="0"/>
          </w:pPr>
        </w:p>
        <w:p w14:paraId="5B1DB424" w14:textId="77777777" w:rsidR="002D34A7" w:rsidRDefault="002D34A7" w:rsidP="002D34A7">
          <w:pPr>
            <w:pStyle w:val="Geenafstand"/>
            <w:ind w:left="0"/>
          </w:pPr>
        </w:p>
        <w:p w14:paraId="1D94BD38" w14:textId="77777777" w:rsidR="002D34A7" w:rsidRDefault="002D34A7" w:rsidP="002D34A7">
          <w:pPr>
            <w:pStyle w:val="Geenafstand"/>
            <w:ind w:left="0"/>
          </w:pPr>
        </w:p>
        <w:p w14:paraId="6E2BD5A6" w14:textId="77777777" w:rsidR="002D34A7" w:rsidRDefault="002D34A7" w:rsidP="002D34A7">
          <w:pPr>
            <w:pStyle w:val="Geenafstand"/>
            <w:ind w:left="0"/>
          </w:pPr>
        </w:p>
        <w:p w14:paraId="22B02603" w14:textId="77777777" w:rsidR="002D34A7" w:rsidRDefault="002D34A7" w:rsidP="002D34A7">
          <w:pPr>
            <w:pStyle w:val="Geenafstand"/>
            <w:ind w:left="0"/>
          </w:pPr>
        </w:p>
        <w:p w14:paraId="5AAEF95C" w14:textId="77777777" w:rsidR="002D34A7" w:rsidRDefault="002D34A7" w:rsidP="002D34A7">
          <w:pPr>
            <w:pStyle w:val="Geenafstand"/>
            <w:ind w:left="0"/>
          </w:pPr>
        </w:p>
        <w:p w14:paraId="05A12813" w14:textId="77777777" w:rsidR="002D34A7" w:rsidRDefault="002D34A7" w:rsidP="002D34A7">
          <w:pPr>
            <w:pStyle w:val="Geenafstand"/>
            <w:ind w:left="0"/>
          </w:pPr>
        </w:p>
        <w:p w14:paraId="128B18BA" w14:textId="77777777" w:rsidR="002D34A7" w:rsidRDefault="002D34A7" w:rsidP="002D34A7">
          <w:pPr>
            <w:pStyle w:val="Geenafstand"/>
            <w:ind w:left="0"/>
          </w:pPr>
        </w:p>
        <w:p w14:paraId="7D405768" w14:textId="77777777" w:rsidR="002D34A7" w:rsidRDefault="002D34A7" w:rsidP="002D34A7">
          <w:pPr>
            <w:pStyle w:val="Geenafstand"/>
            <w:ind w:left="0"/>
          </w:pPr>
        </w:p>
        <w:p w14:paraId="286627B2" w14:textId="77777777" w:rsidR="002D34A7" w:rsidRDefault="002D34A7" w:rsidP="002D34A7">
          <w:pPr>
            <w:pStyle w:val="Geenafstand"/>
            <w:ind w:left="0"/>
          </w:pPr>
        </w:p>
        <w:p w14:paraId="720D9554" w14:textId="77777777" w:rsidR="002D34A7" w:rsidRDefault="002D34A7" w:rsidP="002D34A7">
          <w:pPr>
            <w:pStyle w:val="Geenafstand"/>
            <w:ind w:left="0"/>
          </w:pPr>
        </w:p>
        <w:p w14:paraId="0E26A42A" w14:textId="77777777" w:rsidR="002D34A7" w:rsidRDefault="002D34A7" w:rsidP="002D34A7">
          <w:pPr>
            <w:pStyle w:val="Geenafstand"/>
            <w:ind w:left="0"/>
          </w:pPr>
        </w:p>
        <w:p w14:paraId="7B74A144" w14:textId="77777777" w:rsidR="002D34A7" w:rsidRDefault="002D34A7" w:rsidP="002D34A7">
          <w:pPr>
            <w:pStyle w:val="Geenafstand"/>
            <w:ind w:left="0"/>
          </w:pPr>
        </w:p>
        <w:p w14:paraId="445BAEE1" w14:textId="77777777" w:rsidR="002D34A7" w:rsidRDefault="002D34A7" w:rsidP="002D34A7">
          <w:pPr>
            <w:pStyle w:val="Geenafstand"/>
            <w:ind w:left="0"/>
          </w:pPr>
        </w:p>
        <w:p w14:paraId="0C50CD46" w14:textId="77777777" w:rsidR="002D34A7" w:rsidRPr="00683ADC" w:rsidRDefault="002D34A7" w:rsidP="002D34A7">
          <w:pPr>
            <w:pStyle w:val="Geenafstand"/>
            <w:ind w:left="0"/>
            <w:rPr>
              <w:sz w:val="24"/>
            </w:rPr>
          </w:pPr>
        </w:p>
        <w:p w14:paraId="12DFC09D" w14:textId="47FB87FA" w:rsidR="002D34A7" w:rsidRPr="00683ADC" w:rsidRDefault="002D34A7" w:rsidP="002D34A7">
          <w:pPr>
            <w:pStyle w:val="Geenafstand"/>
            <w:ind w:left="0"/>
            <w:rPr>
              <w:sz w:val="24"/>
            </w:rPr>
          </w:pPr>
          <w:r w:rsidRPr="00683ADC">
            <w:rPr>
              <w:sz w:val="24"/>
            </w:rPr>
            <w:t>Team:</w:t>
          </w:r>
          <w:r>
            <w:rPr>
              <w:sz w:val="24"/>
            </w:rPr>
            <w:t xml:space="preserve"> ZEP01 </w:t>
          </w:r>
          <w:r w:rsidR="005A10D1">
            <w:rPr>
              <w:sz w:val="24"/>
            </w:rPr>
            <w:t>(</w:t>
          </w:r>
          <w:r>
            <w:rPr>
              <w:sz w:val="24"/>
            </w:rPr>
            <w:t>Zeevaart en AOT</w:t>
          </w:r>
          <w:r w:rsidR="005A10D1">
            <w:rPr>
              <w:sz w:val="24"/>
            </w:rPr>
            <w:t>)</w:t>
          </w:r>
        </w:p>
        <w:p w14:paraId="2CECF3C5" w14:textId="77777777" w:rsidR="002D34A7" w:rsidRPr="00683ADC" w:rsidRDefault="002D34A7" w:rsidP="002D34A7">
          <w:pPr>
            <w:pStyle w:val="Geenafstand"/>
            <w:ind w:left="0"/>
            <w:rPr>
              <w:sz w:val="24"/>
            </w:rPr>
          </w:pPr>
          <w:proofErr w:type="gramStart"/>
          <w:r w:rsidRPr="00683ADC">
            <w:rPr>
              <w:sz w:val="24"/>
            </w:rPr>
            <w:t>Teammanager:</w:t>
          </w:r>
          <w:r>
            <w:rPr>
              <w:sz w:val="24"/>
            </w:rPr>
            <w:t xml:space="preserve">  Marchel</w:t>
          </w:r>
          <w:proofErr w:type="gramEnd"/>
          <w:r>
            <w:rPr>
              <w:sz w:val="24"/>
            </w:rPr>
            <w:t xml:space="preserve"> </w:t>
          </w:r>
          <w:proofErr w:type="spellStart"/>
          <w:r>
            <w:rPr>
              <w:sz w:val="24"/>
            </w:rPr>
            <w:t>Arling</w:t>
          </w:r>
          <w:proofErr w:type="spellEnd"/>
        </w:p>
        <w:p w14:paraId="195090E7" w14:textId="77777777" w:rsidR="002D34A7" w:rsidRPr="00683ADC" w:rsidRDefault="002D34A7" w:rsidP="002D34A7">
          <w:pPr>
            <w:pStyle w:val="Geenafstand"/>
            <w:ind w:left="0"/>
            <w:rPr>
              <w:sz w:val="24"/>
            </w:rPr>
          </w:pPr>
          <w:r w:rsidRPr="00683ADC">
            <w:rPr>
              <w:sz w:val="24"/>
            </w:rPr>
            <w:t>School:</w:t>
          </w:r>
          <w:r>
            <w:rPr>
              <w:sz w:val="24"/>
            </w:rPr>
            <w:t xml:space="preserve"> Energy &amp; </w:t>
          </w:r>
          <w:proofErr w:type="spellStart"/>
          <w:r>
            <w:rPr>
              <w:sz w:val="24"/>
            </w:rPr>
            <w:t>Maritime</w:t>
          </w:r>
          <w:proofErr w:type="spellEnd"/>
        </w:p>
        <w:p w14:paraId="42D3BA92" w14:textId="77777777" w:rsidR="002D34A7" w:rsidRPr="00683ADC" w:rsidRDefault="002D34A7" w:rsidP="002D34A7">
          <w:pPr>
            <w:pStyle w:val="Geenafstand"/>
            <w:ind w:left="0"/>
            <w:rPr>
              <w:sz w:val="24"/>
            </w:rPr>
          </w:pPr>
          <w:r w:rsidRPr="00683ADC">
            <w:rPr>
              <w:sz w:val="24"/>
            </w:rPr>
            <w:t>Schooldirecteur:</w:t>
          </w:r>
          <w:r>
            <w:rPr>
              <w:sz w:val="24"/>
            </w:rPr>
            <w:t xml:space="preserve"> Dick van der Plas</w:t>
          </w:r>
        </w:p>
        <w:p w14:paraId="4FA945E9" w14:textId="77777777" w:rsidR="002D34A7" w:rsidRDefault="004873CD" w:rsidP="002D34A7">
          <w:pPr>
            <w:autoSpaceDE/>
            <w:autoSpaceDN/>
            <w:spacing w:after="160" w:line="259" w:lineRule="auto"/>
            <w:ind w:left="0"/>
          </w:pPr>
        </w:p>
      </w:sdtContent>
    </w:sdt>
    <w:p w14:paraId="2BEBD170" w14:textId="77777777" w:rsidR="002D34A7" w:rsidRDefault="002D34A7" w:rsidP="002D34A7"/>
    <w:p w14:paraId="10CE8EB5" w14:textId="77777777" w:rsidR="002D34A7" w:rsidRPr="001A784B" w:rsidRDefault="002D34A7" w:rsidP="005A10D1">
      <w:pPr>
        <w:pStyle w:val="Geenafstand"/>
        <w:ind w:left="0"/>
        <w:rPr>
          <w:b/>
          <w:sz w:val="36"/>
        </w:rPr>
      </w:pPr>
      <w:r w:rsidRPr="001A784B">
        <w:rPr>
          <w:b/>
          <w:sz w:val="36"/>
        </w:rPr>
        <w:lastRenderedPageBreak/>
        <w:t>Colofon</w:t>
      </w:r>
    </w:p>
    <w:p w14:paraId="5F456123" w14:textId="77777777" w:rsidR="002D34A7" w:rsidRDefault="002D34A7" w:rsidP="005A10D1">
      <w:pPr>
        <w:pStyle w:val="Geenafstand"/>
        <w:ind w:left="0"/>
        <w:rPr>
          <w:b/>
          <w:sz w:val="22"/>
        </w:rPr>
      </w:pPr>
    </w:p>
    <w:p w14:paraId="03AC5C14" w14:textId="77777777" w:rsidR="002D34A7" w:rsidRDefault="002D34A7" w:rsidP="005A10D1">
      <w:pPr>
        <w:pStyle w:val="Geenafstand"/>
        <w:ind w:left="0"/>
        <w:rPr>
          <w:b/>
          <w:sz w:val="22"/>
        </w:rPr>
      </w:pPr>
      <w:r w:rsidRPr="001A784B">
        <w:rPr>
          <w:b/>
          <w:sz w:val="22"/>
        </w:rPr>
        <w:t>Datum</w:t>
      </w:r>
      <w:r>
        <w:rPr>
          <w:b/>
          <w:sz w:val="22"/>
        </w:rPr>
        <w:t xml:space="preserve">: </w:t>
      </w:r>
    </w:p>
    <w:p w14:paraId="06550F03" w14:textId="77777777" w:rsidR="002D34A7" w:rsidRPr="001A784B" w:rsidRDefault="002D34A7" w:rsidP="005A10D1">
      <w:pPr>
        <w:pStyle w:val="Geenafstand"/>
        <w:ind w:left="0"/>
        <w:rPr>
          <w:b/>
          <w:sz w:val="22"/>
        </w:rPr>
      </w:pPr>
    </w:p>
    <w:p w14:paraId="082D8BDC" w14:textId="77777777" w:rsidR="002D34A7" w:rsidRDefault="002D34A7" w:rsidP="005A10D1">
      <w:pPr>
        <w:pStyle w:val="Geenafstand"/>
        <w:ind w:left="0"/>
        <w:rPr>
          <w:b/>
          <w:sz w:val="22"/>
        </w:rPr>
      </w:pPr>
      <w:r w:rsidRPr="001A784B">
        <w:rPr>
          <w:b/>
          <w:sz w:val="22"/>
        </w:rPr>
        <w:t>Titel</w:t>
      </w:r>
      <w:r>
        <w:rPr>
          <w:b/>
          <w:sz w:val="22"/>
        </w:rPr>
        <w:t>: Auditrapport Zep01</w:t>
      </w:r>
    </w:p>
    <w:p w14:paraId="565B1903" w14:textId="77777777" w:rsidR="002D34A7" w:rsidRPr="001A784B" w:rsidRDefault="002D34A7" w:rsidP="005A10D1">
      <w:pPr>
        <w:pStyle w:val="Geenafstand"/>
        <w:ind w:left="0"/>
        <w:rPr>
          <w:b/>
          <w:sz w:val="22"/>
        </w:rPr>
      </w:pPr>
    </w:p>
    <w:p w14:paraId="7FDB7ABA" w14:textId="77777777" w:rsidR="002D34A7" w:rsidRDefault="002D34A7" w:rsidP="005A10D1">
      <w:pPr>
        <w:pStyle w:val="Geenafstand"/>
        <w:ind w:left="0"/>
        <w:rPr>
          <w:b/>
          <w:sz w:val="22"/>
        </w:rPr>
      </w:pPr>
      <w:r w:rsidRPr="001A784B">
        <w:rPr>
          <w:b/>
          <w:sz w:val="22"/>
        </w:rPr>
        <w:t>Auditteam</w:t>
      </w:r>
      <w:r>
        <w:rPr>
          <w:b/>
          <w:sz w:val="22"/>
        </w:rPr>
        <w:t xml:space="preserve">: Wijnand </w:t>
      </w:r>
      <w:proofErr w:type="spellStart"/>
      <w:r>
        <w:rPr>
          <w:b/>
          <w:sz w:val="22"/>
        </w:rPr>
        <w:t>Dickhoff</w:t>
      </w:r>
      <w:proofErr w:type="spellEnd"/>
      <w:r>
        <w:rPr>
          <w:b/>
          <w:sz w:val="22"/>
        </w:rPr>
        <w:t xml:space="preserve"> (</w:t>
      </w:r>
      <w:proofErr w:type="spellStart"/>
      <w:r>
        <w:rPr>
          <w:b/>
          <w:sz w:val="22"/>
        </w:rPr>
        <w:t>vz</w:t>
      </w:r>
      <w:proofErr w:type="spellEnd"/>
      <w:r>
        <w:rPr>
          <w:b/>
          <w:sz w:val="22"/>
        </w:rPr>
        <w:t>), Huib Batenburg, Linda Broekmans, Marinus van de Riet</w:t>
      </w:r>
    </w:p>
    <w:p w14:paraId="22002E54" w14:textId="77777777" w:rsidR="002D34A7" w:rsidRPr="001A784B" w:rsidRDefault="002D34A7" w:rsidP="005A10D1">
      <w:pPr>
        <w:pStyle w:val="Geenafstand"/>
        <w:ind w:left="0"/>
        <w:rPr>
          <w:b/>
          <w:sz w:val="22"/>
        </w:rPr>
      </w:pPr>
    </w:p>
    <w:p w14:paraId="7BFE109F" w14:textId="77777777" w:rsidR="002D34A7" w:rsidRDefault="002D34A7" w:rsidP="005A10D1">
      <w:pPr>
        <w:pStyle w:val="Geenafstand"/>
        <w:ind w:left="0"/>
        <w:rPr>
          <w:b/>
          <w:sz w:val="22"/>
        </w:rPr>
      </w:pPr>
      <w:r w:rsidRPr="001A784B">
        <w:rPr>
          <w:b/>
          <w:sz w:val="22"/>
        </w:rPr>
        <w:t>Versie</w:t>
      </w:r>
      <w:r>
        <w:rPr>
          <w:b/>
          <w:sz w:val="22"/>
        </w:rPr>
        <w:t xml:space="preserve">: </w:t>
      </w:r>
    </w:p>
    <w:p w14:paraId="5CD0A83C" w14:textId="77777777" w:rsidR="002D34A7" w:rsidRPr="001A784B" w:rsidRDefault="002D34A7" w:rsidP="005A10D1">
      <w:pPr>
        <w:pStyle w:val="Geenafstand"/>
        <w:ind w:left="0"/>
        <w:rPr>
          <w:b/>
          <w:sz w:val="22"/>
        </w:rPr>
      </w:pPr>
    </w:p>
    <w:p w14:paraId="4BD2E508" w14:textId="77777777" w:rsidR="002D34A7" w:rsidRPr="001A784B" w:rsidRDefault="002D34A7" w:rsidP="005A10D1">
      <w:pPr>
        <w:pStyle w:val="Geenafstand"/>
        <w:ind w:left="0"/>
        <w:rPr>
          <w:b/>
          <w:sz w:val="22"/>
        </w:rPr>
      </w:pPr>
      <w:r w:rsidRPr="001A784B">
        <w:rPr>
          <w:b/>
          <w:sz w:val="22"/>
        </w:rPr>
        <w:t>Status</w:t>
      </w:r>
      <w:r>
        <w:rPr>
          <w:b/>
          <w:sz w:val="22"/>
        </w:rPr>
        <w:t>: concept</w:t>
      </w:r>
    </w:p>
    <w:p w14:paraId="74A93893" w14:textId="77777777" w:rsidR="002D34A7" w:rsidRPr="001A784B" w:rsidRDefault="002D34A7" w:rsidP="005A10D1">
      <w:pPr>
        <w:pStyle w:val="Geenafstand"/>
        <w:ind w:left="0"/>
        <w:rPr>
          <w:b/>
          <w:sz w:val="22"/>
        </w:rPr>
      </w:pPr>
    </w:p>
    <w:p w14:paraId="1AEC42FC" w14:textId="77777777" w:rsidR="002D34A7" w:rsidRDefault="002D34A7" w:rsidP="002D34A7">
      <w:pPr>
        <w:autoSpaceDE/>
        <w:autoSpaceDN/>
        <w:spacing w:after="160" w:line="259" w:lineRule="auto"/>
        <w:ind w:left="0"/>
      </w:pPr>
      <w:r>
        <w:br w:type="page"/>
      </w:r>
    </w:p>
    <w:p w14:paraId="74D28074" w14:textId="77777777" w:rsidR="002D34A7" w:rsidRPr="00F41E31" w:rsidRDefault="002D34A7" w:rsidP="002D34A7">
      <w:pPr>
        <w:pStyle w:val="Geenafstand"/>
        <w:rPr>
          <w:b/>
          <w:sz w:val="24"/>
        </w:rPr>
      </w:pPr>
    </w:p>
    <w:p w14:paraId="4A96EA36" w14:textId="77777777" w:rsidR="002D34A7" w:rsidRPr="00F41E31" w:rsidRDefault="002D34A7" w:rsidP="002D34A7">
      <w:pPr>
        <w:pStyle w:val="Geenafstand"/>
        <w:ind w:left="0"/>
        <w:rPr>
          <w:b/>
          <w:sz w:val="24"/>
        </w:rPr>
      </w:pPr>
      <w:r w:rsidRPr="00F41E31">
        <w:rPr>
          <w:b/>
          <w:sz w:val="24"/>
        </w:rPr>
        <w:t>Inhoudsopgave</w:t>
      </w:r>
    </w:p>
    <w:sdt>
      <w:sdtPr>
        <w:rPr>
          <w:rFonts w:ascii="Arial" w:eastAsiaTheme="minorEastAsia" w:hAnsi="Arial" w:cs="Arial"/>
          <w:color w:val="auto"/>
          <w:sz w:val="20"/>
          <w:szCs w:val="20"/>
        </w:rPr>
        <w:id w:val="773601329"/>
        <w:docPartObj>
          <w:docPartGallery w:val="Table of Contents"/>
          <w:docPartUnique/>
        </w:docPartObj>
      </w:sdtPr>
      <w:sdtEndPr>
        <w:rPr>
          <w:b/>
          <w:bCs/>
        </w:rPr>
      </w:sdtEndPr>
      <w:sdtContent>
        <w:p w14:paraId="1AA3EE10" w14:textId="77777777" w:rsidR="002D34A7" w:rsidRPr="00760D06" w:rsidRDefault="002D34A7" w:rsidP="002D34A7">
          <w:pPr>
            <w:pStyle w:val="Kopvaninhoudsopgave"/>
            <w:rPr>
              <w:sz w:val="28"/>
            </w:rPr>
          </w:pPr>
        </w:p>
        <w:p w14:paraId="1DF0AA7D" w14:textId="77777777" w:rsidR="002D34A7" w:rsidRDefault="002D34A7" w:rsidP="002D34A7">
          <w:pPr>
            <w:pStyle w:val="Inhopg1"/>
            <w:tabs>
              <w:tab w:val="right" w:leader="dot" w:pos="9062"/>
            </w:tabs>
            <w:rPr>
              <w:rFonts w:asciiTheme="minorHAnsi" w:hAnsiTheme="minorHAnsi" w:cstheme="minorBidi"/>
              <w:noProof/>
              <w:sz w:val="22"/>
              <w:szCs w:val="22"/>
            </w:rPr>
          </w:pPr>
          <w:r w:rsidRPr="00760D06">
            <w:rPr>
              <w:sz w:val="18"/>
            </w:rPr>
            <w:fldChar w:fldCharType="begin"/>
          </w:r>
          <w:r w:rsidRPr="00760D06">
            <w:rPr>
              <w:sz w:val="18"/>
            </w:rPr>
            <w:instrText xml:space="preserve"> TOC \o "1-3" \h \z \u </w:instrText>
          </w:r>
          <w:r w:rsidRPr="00760D06">
            <w:rPr>
              <w:sz w:val="18"/>
            </w:rPr>
            <w:fldChar w:fldCharType="separate"/>
          </w:r>
          <w:hyperlink w:anchor="_Toc471996386" w:history="1">
            <w:r w:rsidRPr="001E3B07">
              <w:rPr>
                <w:rStyle w:val="Hyperlink"/>
                <w:noProof/>
              </w:rPr>
              <w:t>Samenvatting</w:t>
            </w:r>
            <w:r>
              <w:rPr>
                <w:noProof/>
                <w:webHidden/>
              </w:rPr>
              <w:tab/>
            </w:r>
            <w:r>
              <w:rPr>
                <w:noProof/>
                <w:webHidden/>
              </w:rPr>
              <w:fldChar w:fldCharType="begin"/>
            </w:r>
            <w:r>
              <w:rPr>
                <w:noProof/>
                <w:webHidden/>
              </w:rPr>
              <w:instrText xml:space="preserve"> PAGEREF _Toc471996386 \h </w:instrText>
            </w:r>
            <w:r>
              <w:rPr>
                <w:noProof/>
                <w:webHidden/>
              </w:rPr>
            </w:r>
            <w:r>
              <w:rPr>
                <w:noProof/>
                <w:webHidden/>
              </w:rPr>
              <w:fldChar w:fldCharType="separate"/>
            </w:r>
            <w:r>
              <w:rPr>
                <w:noProof/>
                <w:webHidden/>
              </w:rPr>
              <w:t>3</w:t>
            </w:r>
            <w:r>
              <w:rPr>
                <w:noProof/>
                <w:webHidden/>
              </w:rPr>
              <w:fldChar w:fldCharType="end"/>
            </w:r>
          </w:hyperlink>
        </w:p>
        <w:p w14:paraId="34C94C9C" w14:textId="77777777" w:rsidR="002D34A7" w:rsidRDefault="004873CD" w:rsidP="002D34A7">
          <w:pPr>
            <w:pStyle w:val="Inhopg1"/>
            <w:tabs>
              <w:tab w:val="right" w:leader="dot" w:pos="9062"/>
            </w:tabs>
            <w:rPr>
              <w:rFonts w:asciiTheme="minorHAnsi" w:hAnsiTheme="minorHAnsi" w:cstheme="minorBidi"/>
              <w:noProof/>
              <w:sz w:val="22"/>
              <w:szCs w:val="22"/>
            </w:rPr>
          </w:pPr>
          <w:hyperlink w:anchor="_Toc471996387" w:history="1">
            <w:r w:rsidR="002D34A7" w:rsidRPr="001E3B07">
              <w:rPr>
                <w:rStyle w:val="Hyperlink"/>
                <w:noProof/>
              </w:rPr>
              <w:t>Managementreactie</w:t>
            </w:r>
            <w:r w:rsidR="002D34A7">
              <w:rPr>
                <w:noProof/>
                <w:webHidden/>
              </w:rPr>
              <w:tab/>
            </w:r>
            <w:r w:rsidR="002D34A7">
              <w:rPr>
                <w:noProof/>
                <w:webHidden/>
              </w:rPr>
              <w:fldChar w:fldCharType="begin"/>
            </w:r>
            <w:r w:rsidR="002D34A7">
              <w:rPr>
                <w:noProof/>
                <w:webHidden/>
              </w:rPr>
              <w:instrText xml:space="preserve"> PAGEREF _Toc471996387 \h </w:instrText>
            </w:r>
            <w:r w:rsidR="002D34A7">
              <w:rPr>
                <w:noProof/>
                <w:webHidden/>
              </w:rPr>
            </w:r>
            <w:r w:rsidR="002D34A7">
              <w:rPr>
                <w:noProof/>
                <w:webHidden/>
              </w:rPr>
              <w:fldChar w:fldCharType="separate"/>
            </w:r>
            <w:r w:rsidR="002D34A7">
              <w:rPr>
                <w:noProof/>
                <w:webHidden/>
              </w:rPr>
              <w:t>4</w:t>
            </w:r>
            <w:r w:rsidR="002D34A7">
              <w:rPr>
                <w:noProof/>
                <w:webHidden/>
              </w:rPr>
              <w:fldChar w:fldCharType="end"/>
            </w:r>
          </w:hyperlink>
        </w:p>
        <w:p w14:paraId="298CD64A" w14:textId="77777777" w:rsidR="002D34A7" w:rsidRDefault="004873CD" w:rsidP="002D34A7">
          <w:pPr>
            <w:pStyle w:val="Inhopg1"/>
            <w:tabs>
              <w:tab w:val="right" w:leader="dot" w:pos="9062"/>
            </w:tabs>
            <w:rPr>
              <w:rFonts w:asciiTheme="minorHAnsi" w:hAnsiTheme="minorHAnsi" w:cstheme="minorBidi"/>
              <w:noProof/>
              <w:sz w:val="22"/>
              <w:szCs w:val="22"/>
            </w:rPr>
          </w:pPr>
          <w:hyperlink w:anchor="_Toc471996388" w:history="1">
            <w:r w:rsidR="002D34A7" w:rsidRPr="001E3B07">
              <w:rPr>
                <w:rStyle w:val="Hyperlink"/>
                <w:noProof/>
              </w:rPr>
              <w:t>Inleiding en context</w:t>
            </w:r>
            <w:r w:rsidR="002D34A7">
              <w:rPr>
                <w:noProof/>
                <w:webHidden/>
              </w:rPr>
              <w:tab/>
            </w:r>
            <w:r w:rsidR="002D34A7">
              <w:rPr>
                <w:noProof/>
                <w:webHidden/>
              </w:rPr>
              <w:fldChar w:fldCharType="begin"/>
            </w:r>
            <w:r w:rsidR="002D34A7">
              <w:rPr>
                <w:noProof/>
                <w:webHidden/>
              </w:rPr>
              <w:instrText xml:space="preserve"> PAGEREF _Toc471996388 \h </w:instrText>
            </w:r>
            <w:r w:rsidR="002D34A7">
              <w:rPr>
                <w:noProof/>
                <w:webHidden/>
              </w:rPr>
            </w:r>
            <w:r w:rsidR="002D34A7">
              <w:rPr>
                <w:noProof/>
                <w:webHidden/>
              </w:rPr>
              <w:fldChar w:fldCharType="separate"/>
            </w:r>
            <w:r w:rsidR="002D34A7">
              <w:rPr>
                <w:noProof/>
                <w:webHidden/>
              </w:rPr>
              <w:t>5</w:t>
            </w:r>
            <w:r w:rsidR="002D34A7">
              <w:rPr>
                <w:noProof/>
                <w:webHidden/>
              </w:rPr>
              <w:fldChar w:fldCharType="end"/>
            </w:r>
          </w:hyperlink>
        </w:p>
        <w:p w14:paraId="1B0591A7" w14:textId="77777777" w:rsidR="002D34A7" w:rsidRDefault="004873CD" w:rsidP="002D34A7">
          <w:pPr>
            <w:pStyle w:val="Inhopg1"/>
            <w:tabs>
              <w:tab w:val="right" w:leader="dot" w:pos="9062"/>
            </w:tabs>
            <w:rPr>
              <w:rFonts w:asciiTheme="minorHAnsi" w:hAnsiTheme="minorHAnsi" w:cstheme="minorBidi"/>
              <w:noProof/>
              <w:sz w:val="22"/>
              <w:szCs w:val="22"/>
            </w:rPr>
          </w:pPr>
          <w:hyperlink w:anchor="_Toc471996389" w:history="1">
            <w:r w:rsidR="002D34A7" w:rsidRPr="001E3B07">
              <w:rPr>
                <w:rStyle w:val="Hyperlink"/>
                <w:noProof/>
              </w:rPr>
              <w:t>Bevindingen audit binnen waarderingskader mbo (2017)</w:t>
            </w:r>
            <w:r w:rsidR="002D34A7">
              <w:rPr>
                <w:noProof/>
                <w:webHidden/>
              </w:rPr>
              <w:tab/>
            </w:r>
            <w:r w:rsidR="002D34A7">
              <w:rPr>
                <w:noProof/>
                <w:webHidden/>
              </w:rPr>
              <w:fldChar w:fldCharType="begin"/>
            </w:r>
            <w:r w:rsidR="002D34A7">
              <w:rPr>
                <w:noProof/>
                <w:webHidden/>
              </w:rPr>
              <w:instrText xml:space="preserve"> PAGEREF _Toc471996389 \h </w:instrText>
            </w:r>
            <w:r w:rsidR="002D34A7">
              <w:rPr>
                <w:noProof/>
                <w:webHidden/>
              </w:rPr>
            </w:r>
            <w:r w:rsidR="002D34A7">
              <w:rPr>
                <w:noProof/>
                <w:webHidden/>
              </w:rPr>
              <w:fldChar w:fldCharType="separate"/>
            </w:r>
            <w:r w:rsidR="002D34A7">
              <w:rPr>
                <w:noProof/>
                <w:webHidden/>
              </w:rPr>
              <w:t>6</w:t>
            </w:r>
            <w:r w:rsidR="002D34A7">
              <w:rPr>
                <w:noProof/>
                <w:webHidden/>
              </w:rPr>
              <w:fldChar w:fldCharType="end"/>
            </w:r>
          </w:hyperlink>
        </w:p>
        <w:p w14:paraId="3FB1730F" w14:textId="77777777" w:rsidR="002D34A7" w:rsidRDefault="004873CD" w:rsidP="002D34A7">
          <w:pPr>
            <w:pStyle w:val="Inhopg2"/>
            <w:tabs>
              <w:tab w:val="right" w:leader="dot" w:pos="9062"/>
            </w:tabs>
            <w:rPr>
              <w:rFonts w:asciiTheme="minorHAnsi" w:hAnsiTheme="minorHAnsi" w:cstheme="minorBidi"/>
              <w:noProof/>
              <w:sz w:val="22"/>
              <w:szCs w:val="22"/>
            </w:rPr>
          </w:pPr>
          <w:hyperlink w:anchor="_Toc471996390" w:history="1">
            <w:r w:rsidR="002D34A7" w:rsidRPr="001E3B07">
              <w:rPr>
                <w:rStyle w:val="Hyperlink"/>
                <w:noProof/>
              </w:rPr>
              <w:t>Kwaliteitsgebied ONDERWIJSRESULTATEN (OR)</w:t>
            </w:r>
            <w:r w:rsidR="002D34A7">
              <w:rPr>
                <w:noProof/>
                <w:webHidden/>
              </w:rPr>
              <w:tab/>
            </w:r>
            <w:r w:rsidR="002D34A7">
              <w:rPr>
                <w:noProof/>
                <w:webHidden/>
              </w:rPr>
              <w:fldChar w:fldCharType="begin"/>
            </w:r>
            <w:r w:rsidR="002D34A7">
              <w:rPr>
                <w:noProof/>
                <w:webHidden/>
              </w:rPr>
              <w:instrText xml:space="preserve"> PAGEREF _Toc471996390 \h </w:instrText>
            </w:r>
            <w:r w:rsidR="002D34A7">
              <w:rPr>
                <w:noProof/>
                <w:webHidden/>
              </w:rPr>
            </w:r>
            <w:r w:rsidR="002D34A7">
              <w:rPr>
                <w:noProof/>
                <w:webHidden/>
              </w:rPr>
              <w:fldChar w:fldCharType="separate"/>
            </w:r>
            <w:r w:rsidR="002D34A7">
              <w:rPr>
                <w:noProof/>
                <w:webHidden/>
              </w:rPr>
              <w:t>6</w:t>
            </w:r>
            <w:r w:rsidR="002D34A7">
              <w:rPr>
                <w:noProof/>
                <w:webHidden/>
              </w:rPr>
              <w:fldChar w:fldCharType="end"/>
            </w:r>
          </w:hyperlink>
        </w:p>
        <w:p w14:paraId="1597D38E" w14:textId="77777777" w:rsidR="002D34A7" w:rsidRDefault="004873CD" w:rsidP="002D34A7">
          <w:pPr>
            <w:pStyle w:val="Inhopg2"/>
            <w:tabs>
              <w:tab w:val="right" w:leader="dot" w:pos="9062"/>
            </w:tabs>
            <w:rPr>
              <w:rFonts w:asciiTheme="minorHAnsi" w:hAnsiTheme="minorHAnsi" w:cstheme="minorBidi"/>
              <w:noProof/>
              <w:sz w:val="22"/>
              <w:szCs w:val="22"/>
            </w:rPr>
          </w:pPr>
          <w:hyperlink w:anchor="_Toc471996391" w:history="1">
            <w:r w:rsidR="002D34A7" w:rsidRPr="001E3B07">
              <w:rPr>
                <w:rStyle w:val="Hyperlink"/>
                <w:noProof/>
              </w:rPr>
              <w:t>Kwaliteitsgebied ONDERWIJSPROCES (OP)</w:t>
            </w:r>
            <w:r w:rsidR="002D34A7">
              <w:rPr>
                <w:noProof/>
                <w:webHidden/>
              </w:rPr>
              <w:tab/>
            </w:r>
            <w:r w:rsidR="002D34A7">
              <w:rPr>
                <w:noProof/>
                <w:webHidden/>
              </w:rPr>
              <w:fldChar w:fldCharType="begin"/>
            </w:r>
            <w:r w:rsidR="002D34A7">
              <w:rPr>
                <w:noProof/>
                <w:webHidden/>
              </w:rPr>
              <w:instrText xml:space="preserve"> PAGEREF _Toc471996391 \h </w:instrText>
            </w:r>
            <w:r w:rsidR="002D34A7">
              <w:rPr>
                <w:noProof/>
                <w:webHidden/>
              </w:rPr>
            </w:r>
            <w:r w:rsidR="002D34A7">
              <w:rPr>
                <w:noProof/>
                <w:webHidden/>
              </w:rPr>
              <w:fldChar w:fldCharType="separate"/>
            </w:r>
            <w:r w:rsidR="002D34A7">
              <w:rPr>
                <w:noProof/>
                <w:webHidden/>
              </w:rPr>
              <w:t>7</w:t>
            </w:r>
            <w:r w:rsidR="002D34A7">
              <w:rPr>
                <w:noProof/>
                <w:webHidden/>
              </w:rPr>
              <w:fldChar w:fldCharType="end"/>
            </w:r>
          </w:hyperlink>
        </w:p>
        <w:p w14:paraId="7C9B9E89" w14:textId="77777777" w:rsidR="002D34A7" w:rsidRDefault="004873CD" w:rsidP="002D34A7">
          <w:pPr>
            <w:pStyle w:val="Inhopg2"/>
            <w:tabs>
              <w:tab w:val="right" w:leader="dot" w:pos="9062"/>
            </w:tabs>
            <w:rPr>
              <w:rFonts w:asciiTheme="minorHAnsi" w:hAnsiTheme="minorHAnsi" w:cstheme="minorBidi"/>
              <w:noProof/>
              <w:sz w:val="22"/>
              <w:szCs w:val="22"/>
            </w:rPr>
          </w:pPr>
          <w:hyperlink w:anchor="_Toc471996392" w:history="1">
            <w:r w:rsidR="002D34A7" w:rsidRPr="001E3B07">
              <w:rPr>
                <w:rStyle w:val="Hyperlink"/>
                <w:noProof/>
                <w:lang w:eastAsia="ja-JP"/>
              </w:rPr>
              <w:t>Kwaliteitsgebied EXAMINERING EN DIPLOMERING (ED)</w:t>
            </w:r>
            <w:r w:rsidR="002D34A7">
              <w:rPr>
                <w:noProof/>
                <w:webHidden/>
              </w:rPr>
              <w:tab/>
            </w:r>
            <w:r w:rsidR="002D34A7">
              <w:rPr>
                <w:noProof/>
                <w:webHidden/>
              </w:rPr>
              <w:fldChar w:fldCharType="begin"/>
            </w:r>
            <w:r w:rsidR="002D34A7">
              <w:rPr>
                <w:noProof/>
                <w:webHidden/>
              </w:rPr>
              <w:instrText xml:space="preserve"> PAGEREF _Toc471996392 \h </w:instrText>
            </w:r>
            <w:r w:rsidR="002D34A7">
              <w:rPr>
                <w:noProof/>
                <w:webHidden/>
              </w:rPr>
            </w:r>
            <w:r w:rsidR="002D34A7">
              <w:rPr>
                <w:noProof/>
                <w:webHidden/>
              </w:rPr>
              <w:fldChar w:fldCharType="separate"/>
            </w:r>
            <w:r w:rsidR="002D34A7">
              <w:rPr>
                <w:noProof/>
                <w:webHidden/>
              </w:rPr>
              <w:t>10</w:t>
            </w:r>
            <w:r w:rsidR="002D34A7">
              <w:rPr>
                <w:noProof/>
                <w:webHidden/>
              </w:rPr>
              <w:fldChar w:fldCharType="end"/>
            </w:r>
          </w:hyperlink>
        </w:p>
        <w:p w14:paraId="791DF78F" w14:textId="77777777" w:rsidR="002D34A7" w:rsidRDefault="004873CD" w:rsidP="002D34A7">
          <w:pPr>
            <w:pStyle w:val="Inhopg2"/>
            <w:tabs>
              <w:tab w:val="right" w:leader="dot" w:pos="9062"/>
            </w:tabs>
            <w:rPr>
              <w:rFonts w:asciiTheme="minorHAnsi" w:hAnsiTheme="minorHAnsi" w:cstheme="minorBidi"/>
              <w:noProof/>
              <w:sz w:val="22"/>
              <w:szCs w:val="22"/>
            </w:rPr>
          </w:pPr>
          <w:hyperlink w:anchor="_Toc471996393" w:history="1">
            <w:r w:rsidR="002D34A7" w:rsidRPr="001E3B07">
              <w:rPr>
                <w:rStyle w:val="Hyperlink"/>
                <w:noProof/>
                <w:lang w:eastAsia="ja-JP"/>
              </w:rPr>
              <w:t>Kwaliteitsgebied SCHOOLKLIMAAT (SK)</w:t>
            </w:r>
            <w:r w:rsidR="002D34A7">
              <w:rPr>
                <w:noProof/>
                <w:webHidden/>
              </w:rPr>
              <w:tab/>
            </w:r>
            <w:r w:rsidR="002D34A7">
              <w:rPr>
                <w:noProof/>
                <w:webHidden/>
              </w:rPr>
              <w:fldChar w:fldCharType="begin"/>
            </w:r>
            <w:r w:rsidR="002D34A7">
              <w:rPr>
                <w:noProof/>
                <w:webHidden/>
              </w:rPr>
              <w:instrText xml:space="preserve"> PAGEREF _Toc471996393 \h </w:instrText>
            </w:r>
            <w:r w:rsidR="002D34A7">
              <w:rPr>
                <w:noProof/>
                <w:webHidden/>
              </w:rPr>
            </w:r>
            <w:r w:rsidR="002D34A7">
              <w:rPr>
                <w:noProof/>
                <w:webHidden/>
              </w:rPr>
              <w:fldChar w:fldCharType="separate"/>
            </w:r>
            <w:r w:rsidR="002D34A7">
              <w:rPr>
                <w:noProof/>
                <w:webHidden/>
              </w:rPr>
              <w:t>12</w:t>
            </w:r>
            <w:r w:rsidR="002D34A7">
              <w:rPr>
                <w:noProof/>
                <w:webHidden/>
              </w:rPr>
              <w:fldChar w:fldCharType="end"/>
            </w:r>
          </w:hyperlink>
        </w:p>
        <w:p w14:paraId="0DAF2AA7" w14:textId="77777777" w:rsidR="002D34A7" w:rsidRDefault="004873CD" w:rsidP="002D34A7">
          <w:pPr>
            <w:pStyle w:val="Inhopg2"/>
            <w:tabs>
              <w:tab w:val="right" w:leader="dot" w:pos="9062"/>
            </w:tabs>
            <w:rPr>
              <w:rFonts w:asciiTheme="minorHAnsi" w:hAnsiTheme="minorHAnsi" w:cstheme="minorBidi"/>
              <w:noProof/>
              <w:sz w:val="22"/>
              <w:szCs w:val="22"/>
            </w:rPr>
          </w:pPr>
          <w:hyperlink w:anchor="_Toc471996394" w:history="1">
            <w:r w:rsidR="002D34A7" w:rsidRPr="001E3B07">
              <w:rPr>
                <w:rStyle w:val="Hyperlink"/>
                <w:noProof/>
                <w:lang w:eastAsia="ja-JP"/>
              </w:rPr>
              <w:t>Kwaliteitsgebied KWALITEITSZORG EN AMBITIE (KA)</w:t>
            </w:r>
            <w:r w:rsidR="002D34A7">
              <w:rPr>
                <w:noProof/>
                <w:webHidden/>
              </w:rPr>
              <w:tab/>
            </w:r>
            <w:r w:rsidR="002D34A7">
              <w:rPr>
                <w:noProof/>
                <w:webHidden/>
              </w:rPr>
              <w:fldChar w:fldCharType="begin"/>
            </w:r>
            <w:r w:rsidR="002D34A7">
              <w:rPr>
                <w:noProof/>
                <w:webHidden/>
              </w:rPr>
              <w:instrText xml:space="preserve"> PAGEREF _Toc471996394 \h </w:instrText>
            </w:r>
            <w:r w:rsidR="002D34A7">
              <w:rPr>
                <w:noProof/>
                <w:webHidden/>
              </w:rPr>
            </w:r>
            <w:r w:rsidR="002D34A7">
              <w:rPr>
                <w:noProof/>
                <w:webHidden/>
              </w:rPr>
              <w:fldChar w:fldCharType="separate"/>
            </w:r>
            <w:r w:rsidR="002D34A7">
              <w:rPr>
                <w:noProof/>
                <w:webHidden/>
              </w:rPr>
              <w:t>13</w:t>
            </w:r>
            <w:r w:rsidR="002D34A7">
              <w:rPr>
                <w:noProof/>
                <w:webHidden/>
              </w:rPr>
              <w:fldChar w:fldCharType="end"/>
            </w:r>
          </w:hyperlink>
        </w:p>
        <w:p w14:paraId="14040C55" w14:textId="77777777" w:rsidR="002D34A7" w:rsidRDefault="004873CD" w:rsidP="002D34A7">
          <w:pPr>
            <w:pStyle w:val="Inhopg1"/>
            <w:tabs>
              <w:tab w:val="right" w:leader="dot" w:pos="9062"/>
            </w:tabs>
            <w:rPr>
              <w:rFonts w:asciiTheme="minorHAnsi" w:hAnsiTheme="minorHAnsi" w:cstheme="minorBidi"/>
              <w:noProof/>
              <w:sz w:val="22"/>
              <w:szCs w:val="22"/>
            </w:rPr>
          </w:pPr>
          <w:hyperlink w:anchor="_Toc471996395" w:history="1">
            <w:r w:rsidR="002D34A7" w:rsidRPr="001E3B07">
              <w:rPr>
                <w:rStyle w:val="Hyperlink"/>
                <w:noProof/>
              </w:rPr>
              <w:t>Noorderpoort</w:t>
            </w:r>
            <w:r w:rsidR="002D34A7">
              <w:rPr>
                <w:noProof/>
                <w:webHidden/>
              </w:rPr>
              <w:tab/>
            </w:r>
            <w:r w:rsidR="002D34A7">
              <w:rPr>
                <w:noProof/>
                <w:webHidden/>
              </w:rPr>
              <w:fldChar w:fldCharType="begin"/>
            </w:r>
            <w:r w:rsidR="002D34A7">
              <w:rPr>
                <w:noProof/>
                <w:webHidden/>
              </w:rPr>
              <w:instrText xml:space="preserve"> PAGEREF _Toc471996395 \h </w:instrText>
            </w:r>
            <w:r w:rsidR="002D34A7">
              <w:rPr>
                <w:noProof/>
                <w:webHidden/>
              </w:rPr>
            </w:r>
            <w:r w:rsidR="002D34A7">
              <w:rPr>
                <w:noProof/>
                <w:webHidden/>
              </w:rPr>
              <w:fldChar w:fldCharType="separate"/>
            </w:r>
            <w:r w:rsidR="002D34A7">
              <w:rPr>
                <w:noProof/>
                <w:webHidden/>
              </w:rPr>
              <w:t>15</w:t>
            </w:r>
            <w:r w:rsidR="002D34A7">
              <w:rPr>
                <w:noProof/>
                <w:webHidden/>
              </w:rPr>
              <w:fldChar w:fldCharType="end"/>
            </w:r>
          </w:hyperlink>
        </w:p>
        <w:p w14:paraId="7A59CD2D" w14:textId="77777777" w:rsidR="002D34A7" w:rsidRDefault="004873CD" w:rsidP="002D34A7">
          <w:pPr>
            <w:pStyle w:val="Inhopg2"/>
            <w:tabs>
              <w:tab w:val="right" w:leader="dot" w:pos="9062"/>
            </w:tabs>
            <w:rPr>
              <w:rFonts w:asciiTheme="minorHAnsi" w:hAnsiTheme="minorHAnsi" w:cstheme="minorBidi"/>
              <w:noProof/>
              <w:sz w:val="22"/>
              <w:szCs w:val="22"/>
            </w:rPr>
          </w:pPr>
          <w:hyperlink w:anchor="_Toc471996396" w:history="1">
            <w:r w:rsidR="002D34A7" w:rsidRPr="001E3B07">
              <w:rPr>
                <w:rStyle w:val="Hyperlink"/>
                <w:noProof/>
              </w:rPr>
              <w:t>Wettelijke vereisten</w:t>
            </w:r>
            <w:r w:rsidR="002D34A7">
              <w:rPr>
                <w:noProof/>
                <w:webHidden/>
              </w:rPr>
              <w:tab/>
            </w:r>
            <w:r w:rsidR="002D34A7">
              <w:rPr>
                <w:noProof/>
                <w:webHidden/>
              </w:rPr>
              <w:fldChar w:fldCharType="begin"/>
            </w:r>
            <w:r w:rsidR="002D34A7">
              <w:rPr>
                <w:noProof/>
                <w:webHidden/>
              </w:rPr>
              <w:instrText xml:space="preserve"> PAGEREF _Toc471996396 \h </w:instrText>
            </w:r>
            <w:r w:rsidR="002D34A7">
              <w:rPr>
                <w:noProof/>
                <w:webHidden/>
              </w:rPr>
            </w:r>
            <w:r w:rsidR="002D34A7">
              <w:rPr>
                <w:noProof/>
                <w:webHidden/>
              </w:rPr>
              <w:fldChar w:fldCharType="separate"/>
            </w:r>
            <w:r w:rsidR="002D34A7">
              <w:rPr>
                <w:noProof/>
                <w:webHidden/>
              </w:rPr>
              <w:t>15</w:t>
            </w:r>
            <w:r w:rsidR="002D34A7">
              <w:rPr>
                <w:noProof/>
                <w:webHidden/>
              </w:rPr>
              <w:fldChar w:fldCharType="end"/>
            </w:r>
          </w:hyperlink>
        </w:p>
        <w:p w14:paraId="62212F4E" w14:textId="77777777" w:rsidR="002D34A7" w:rsidRDefault="004873CD" w:rsidP="002D34A7">
          <w:pPr>
            <w:pStyle w:val="Inhopg2"/>
            <w:tabs>
              <w:tab w:val="right" w:leader="dot" w:pos="9062"/>
            </w:tabs>
            <w:rPr>
              <w:rFonts w:asciiTheme="minorHAnsi" w:hAnsiTheme="minorHAnsi" w:cstheme="minorBidi"/>
              <w:noProof/>
              <w:sz w:val="22"/>
              <w:szCs w:val="22"/>
            </w:rPr>
          </w:pPr>
          <w:hyperlink w:anchor="_Toc471996397" w:history="1">
            <w:r w:rsidR="002D34A7" w:rsidRPr="001E3B07">
              <w:rPr>
                <w:rStyle w:val="Hyperlink"/>
                <w:noProof/>
                <w:lang w:eastAsia="ja-JP"/>
              </w:rPr>
              <w:t>Team</w:t>
            </w:r>
            <w:r w:rsidR="002D34A7">
              <w:rPr>
                <w:noProof/>
                <w:webHidden/>
              </w:rPr>
              <w:tab/>
            </w:r>
            <w:r w:rsidR="002D34A7">
              <w:rPr>
                <w:noProof/>
                <w:webHidden/>
              </w:rPr>
              <w:fldChar w:fldCharType="begin"/>
            </w:r>
            <w:r w:rsidR="002D34A7">
              <w:rPr>
                <w:noProof/>
                <w:webHidden/>
              </w:rPr>
              <w:instrText xml:space="preserve"> PAGEREF _Toc471996397 \h </w:instrText>
            </w:r>
            <w:r w:rsidR="002D34A7">
              <w:rPr>
                <w:noProof/>
                <w:webHidden/>
              </w:rPr>
            </w:r>
            <w:r w:rsidR="002D34A7">
              <w:rPr>
                <w:noProof/>
                <w:webHidden/>
              </w:rPr>
              <w:fldChar w:fldCharType="separate"/>
            </w:r>
            <w:r w:rsidR="002D34A7">
              <w:rPr>
                <w:noProof/>
                <w:webHidden/>
              </w:rPr>
              <w:t>15</w:t>
            </w:r>
            <w:r w:rsidR="002D34A7">
              <w:rPr>
                <w:noProof/>
                <w:webHidden/>
              </w:rPr>
              <w:fldChar w:fldCharType="end"/>
            </w:r>
          </w:hyperlink>
        </w:p>
        <w:p w14:paraId="2E20BC32" w14:textId="77777777" w:rsidR="002D34A7" w:rsidRDefault="004873CD" w:rsidP="002D34A7">
          <w:pPr>
            <w:pStyle w:val="Inhopg1"/>
            <w:tabs>
              <w:tab w:val="right" w:leader="dot" w:pos="9062"/>
            </w:tabs>
            <w:rPr>
              <w:rFonts w:asciiTheme="minorHAnsi" w:hAnsiTheme="minorHAnsi" w:cstheme="minorBidi"/>
              <w:noProof/>
              <w:sz w:val="22"/>
              <w:szCs w:val="22"/>
            </w:rPr>
          </w:pPr>
          <w:hyperlink w:anchor="_Toc471996398" w:history="1">
            <w:r w:rsidR="002D34A7" w:rsidRPr="001E3B07">
              <w:rPr>
                <w:rStyle w:val="Hyperlink"/>
                <w:noProof/>
              </w:rPr>
              <w:t>Samenvattende tabel met risicotypering</w:t>
            </w:r>
            <w:r w:rsidR="002D34A7">
              <w:rPr>
                <w:noProof/>
                <w:webHidden/>
              </w:rPr>
              <w:tab/>
            </w:r>
            <w:r w:rsidR="002D34A7">
              <w:rPr>
                <w:noProof/>
                <w:webHidden/>
              </w:rPr>
              <w:fldChar w:fldCharType="begin"/>
            </w:r>
            <w:r w:rsidR="002D34A7">
              <w:rPr>
                <w:noProof/>
                <w:webHidden/>
              </w:rPr>
              <w:instrText xml:space="preserve"> PAGEREF _Toc471996398 \h </w:instrText>
            </w:r>
            <w:r w:rsidR="002D34A7">
              <w:rPr>
                <w:noProof/>
                <w:webHidden/>
              </w:rPr>
            </w:r>
            <w:r w:rsidR="002D34A7">
              <w:rPr>
                <w:noProof/>
                <w:webHidden/>
              </w:rPr>
              <w:fldChar w:fldCharType="separate"/>
            </w:r>
            <w:r w:rsidR="002D34A7">
              <w:rPr>
                <w:noProof/>
                <w:webHidden/>
              </w:rPr>
              <w:t>16</w:t>
            </w:r>
            <w:r w:rsidR="002D34A7">
              <w:rPr>
                <w:noProof/>
                <w:webHidden/>
              </w:rPr>
              <w:fldChar w:fldCharType="end"/>
            </w:r>
          </w:hyperlink>
        </w:p>
        <w:p w14:paraId="38E0A37B" w14:textId="77777777" w:rsidR="002D34A7" w:rsidRDefault="004873CD" w:rsidP="002D34A7">
          <w:pPr>
            <w:pStyle w:val="Inhopg1"/>
            <w:tabs>
              <w:tab w:val="right" w:leader="dot" w:pos="9062"/>
            </w:tabs>
            <w:rPr>
              <w:rFonts w:asciiTheme="minorHAnsi" w:hAnsiTheme="minorHAnsi" w:cstheme="minorBidi"/>
              <w:noProof/>
              <w:sz w:val="22"/>
              <w:szCs w:val="22"/>
            </w:rPr>
          </w:pPr>
          <w:hyperlink w:anchor="_Toc471996399" w:history="1">
            <w:r w:rsidR="002D34A7" w:rsidRPr="001E3B07">
              <w:rPr>
                <w:rStyle w:val="Hyperlink"/>
                <w:noProof/>
              </w:rPr>
              <w:t>Bijlage 1 Lijst gebruikte documentatie</w:t>
            </w:r>
            <w:r w:rsidR="002D34A7">
              <w:rPr>
                <w:noProof/>
                <w:webHidden/>
              </w:rPr>
              <w:tab/>
            </w:r>
            <w:r w:rsidR="002D34A7">
              <w:rPr>
                <w:noProof/>
                <w:webHidden/>
              </w:rPr>
              <w:fldChar w:fldCharType="begin"/>
            </w:r>
            <w:r w:rsidR="002D34A7">
              <w:rPr>
                <w:noProof/>
                <w:webHidden/>
              </w:rPr>
              <w:instrText xml:space="preserve"> PAGEREF _Toc471996399 \h </w:instrText>
            </w:r>
            <w:r w:rsidR="002D34A7">
              <w:rPr>
                <w:noProof/>
                <w:webHidden/>
              </w:rPr>
            </w:r>
            <w:r w:rsidR="002D34A7">
              <w:rPr>
                <w:noProof/>
                <w:webHidden/>
              </w:rPr>
              <w:fldChar w:fldCharType="separate"/>
            </w:r>
            <w:r w:rsidR="002D34A7">
              <w:rPr>
                <w:noProof/>
                <w:webHidden/>
              </w:rPr>
              <w:t>17</w:t>
            </w:r>
            <w:r w:rsidR="002D34A7">
              <w:rPr>
                <w:noProof/>
                <w:webHidden/>
              </w:rPr>
              <w:fldChar w:fldCharType="end"/>
            </w:r>
          </w:hyperlink>
        </w:p>
        <w:p w14:paraId="1CEC6CF1" w14:textId="77777777" w:rsidR="002D34A7" w:rsidRDefault="004873CD" w:rsidP="002D34A7">
          <w:pPr>
            <w:pStyle w:val="Inhopg1"/>
            <w:tabs>
              <w:tab w:val="right" w:leader="dot" w:pos="9062"/>
            </w:tabs>
            <w:rPr>
              <w:rFonts w:asciiTheme="minorHAnsi" w:hAnsiTheme="minorHAnsi" w:cstheme="minorBidi"/>
              <w:noProof/>
              <w:sz w:val="22"/>
              <w:szCs w:val="22"/>
            </w:rPr>
          </w:pPr>
          <w:hyperlink w:anchor="_Toc471996400" w:history="1">
            <w:r w:rsidR="002D34A7" w:rsidRPr="001E3B07">
              <w:rPr>
                <w:rStyle w:val="Hyperlink"/>
                <w:noProof/>
              </w:rPr>
              <w:t>Bijlage 2 Dagprogramma</w:t>
            </w:r>
            <w:r w:rsidR="002D34A7">
              <w:rPr>
                <w:noProof/>
                <w:webHidden/>
              </w:rPr>
              <w:tab/>
            </w:r>
            <w:r w:rsidR="002D34A7">
              <w:rPr>
                <w:noProof/>
                <w:webHidden/>
              </w:rPr>
              <w:fldChar w:fldCharType="begin"/>
            </w:r>
            <w:r w:rsidR="002D34A7">
              <w:rPr>
                <w:noProof/>
                <w:webHidden/>
              </w:rPr>
              <w:instrText xml:space="preserve"> PAGEREF _Toc471996400 \h </w:instrText>
            </w:r>
            <w:r w:rsidR="002D34A7">
              <w:rPr>
                <w:noProof/>
                <w:webHidden/>
              </w:rPr>
            </w:r>
            <w:r w:rsidR="002D34A7">
              <w:rPr>
                <w:noProof/>
                <w:webHidden/>
              </w:rPr>
              <w:fldChar w:fldCharType="separate"/>
            </w:r>
            <w:r w:rsidR="002D34A7">
              <w:rPr>
                <w:noProof/>
                <w:webHidden/>
              </w:rPr>
              <w:t>18</w:t>
            </w:r>
            <w:r w:rsidR="002D34A7">
              <w:rPr>
                <w:noProof/>
                <w:webHidden/>
              </w:rPr>
              <w:fldChar w:fldCharType="end"/>
            </w:r>
          </w:hyperlink>
        </w:p>
        <w:p w14:paraId="351C296D" w14:textId="77777777" w:rsidR="002D34A7" w:rsidRDefault="002D34A7" w:rsidP="002D34A7">
          <w:r w:rsidRPr="00760D06">
            <w:rPr>
              <w:b/>
              <w:bCs/>
              <w:sz w:val="18"/>
            </w:rPr>
            <w:fldChar w:fldCharType="end"/>
          </w:r>
        </w:p>
      </w:sdtContent>
    </w:sdt>
    <w:p w14:paraId="146E0634" w14:textId="77777777" w:rsidR="002D34A7" w:rsidRDefault="002D34A7" w:rsidP="002D34A7"/>
    <w:p w14:paraId="5BF0B6EE" w14:textId="77777777" w:rsidR="002D34A7" w:rsidRDefault="002D34A7" w:rsidP="002D34A7"/>
    <w:p w14:paraId="3CA6B196" w14:textId="77777777" w:rsidR="002D34A7" w:rsidRDefault="002D34A7" w:rsidP="002D34A7"/>
    <w:p w14:paraId="61F79B43" w14:textId="77777777" w:rsidR="002D34A7" w:rsidRDefault="002D34A7" w:rsidP="002D34A7"/>
    <w:p w14:paraId="730C3606" w14:textId="77777777" w:rsidR="002D34A7" w:rsidRDefault="002D34A7" w:rsidP="002D34A7"/>
    <w:p w14:paraId="36817878" w14:textId="77777777" w:rsidR="002D34A7" w:rsidRDefault="002D34A7" w:rsidP="002D34A7">
      <w:pPr>
        <w:autoSpaceDE/>
        <w:autoSpaceDN/>
        <w:spacing w:after="160" w:line="259" w:lineRule="auto"/>
        <w:ind w:left="0"/>
      </w:pPr>
      <w:r>
        <w:br w:type="page"/>
      </w:r>
    </w:p>
    <w:p w14:paraId="1FF769D7" w14:textId="77777777" w:rsidR="002D34A7" w:rsidRPr="002A1790" w:rsidRDefault="002D34A7" w:rsidP="002D34A7">
      <w:pPr>
        <w:pStyle w:val="Kop1"/>
      </w:pPr>
      <w:bookmarkStart w:id="0" w:name="_Toc471996386"/>
      <w:r w:rsidRPr="002A1790">
        <w:lastRenderedPageBreak/>
        <w:t>Samenvatting</w:t>
      </w:r>
      <w:bookmarkEnd w:id="0"/>
    </w:p>
    <w:p w14:paraId="71A41333" w14:textId="77777777" w:rsidR="002D34A7" w:rsidRDefault="002D34A7" w:rsidP="002D34A7"/>
    <w:p w14:paraId="3942D61A" w14:textId="77777777" w:rsidR="00323513" w:rsidRDefault="000C2AA0" w:rsidP="000C2AA0">
      <w:pPr>
        <w:ind w:left="0"/>
      </w:pPr>
      <w:r>
        <w:t xml:space="preserve">De kwaliteit van het onderwijs, de begeleiding en de examinering laat bij team ZEP01 een wisselend beeld zien. De BPV en de examinering zijn zonder meer sterk te noemen. Er is </w:t>
      </w:r>
      <w:r w:rsidR="00323513">
        <w:t xml:space="preserve">hier </w:t>
      </w:r>
      <w:r>
        <w:t>sprake van een gedegen opzet en een zorgvuldige uitvoering</w:t>
      </w:r>
      <w:r w:rsidR="00323513">
        <w:t>,</w:t>
      </w:r>
      <w:r>
        <w:t xml:space="preserve"> in nauwe samenwerking met het afnemend beroepenveld. </w:t>
      </w:r>
    </w:p>
    <w:p w14:paraId="3E819146" w14:textId="3D3D58CF" w:rsidR="002D34A7" w:rsidRDefault="000C2AA0" w:rsidP="000C2AA0">
      <w:pPr>
        <w:ind w:left="0"/>
      </w:pPr>
      <w:r>
        <w:t xml:space="preserve">De kwaliteit van het onderwijs laat een stijgende lijn zien. Een deel van het team is sterk gemotiveerd voor en direct betrokken bij onderwijsvernieuwing, zowel bij </w:t>
      </w:r>
      <w:r w:rsidR="00323513">
        <w:t>Z</w:t>
      </w:r>
      <w:r>
        <w:t xml:space="preserve">eevaart </w:t>
      </w:r>
      <w:r w:rsidR="00D84BA8">
        <w:t xml:space="preserve">- </w:t>
      </w:r>
      <w:r>
        <w:t xml:space="preserve">mede in het verband van de MAH </w:t>
      </w:r>
      <w:r w:rsidR="00D84BA8">
        <w:t xml:space="preserve">- </w:t>
      </w:r>
      <w:r>
        <w:t xml:space="preserve">als bij AOT (My </w:t>
      </w:r>
      <w:proofErr w:type="spellStart"/>
      <w:r>
        <w:t>Tec</w:t>
      </w:r>
      <w:proofErr w:type="spellEnd"/>
      <w:r>
        <w:t xml:space="preserve">). De wensen en behoeften van studenten en bedrijfsleven vormen hierbij het uitgangspunt. Men zet in op thematisch en contextrijk onderwijs, waarbij de verbinding tussen theorie en praktijk centraal staat. Helaas lijkt het erop dat hierover binnen het team geen consensus bestaat. Een aantal collega’s binnen het team heeft afwijkende opvattingen. Dit lijkt voor een deel samen te vallen met een mindere gemotiveerdheid om het beste </w:t>
      </w:r>
      <w:r w:rsidR="00323513">
        <w:t xml:space="preserve">als professional </w:t>
      </w:r>
      <w:r>
        <w:t>uit zichzelf te halen</w:t>
      </w:r>
      <w:r w:rsidR="00323513">
        <w:t xml:space="preserve">. Alle betrokkenen signaleren deze verschillen. De studenten </w:t>
      </w:r>
      <w:r w:rsidR="00D84BA8">
        <w:t>spreken</w:t>
      </w:r>
      <w:r w:rsidR="00323513">
        <w:t xml:space="preserve"> de school </w:t>
      </w:r>
      <w:r w:rsidR="00D84BA8">
        <w:t xml:space="preserve">erop </w:t>
      </w:r>
      <w:r w:rsidR="00323513">
        <w:t xml:space="preserve">aan dat er ondanks alle inspanningen nog te weinig vorderingen zijn gemaakt (‘Men is er nog </w:t>
      </w:r>
      <w:r w:rsidR="00D84BA8">
        <w:t xml:space="preserve">steeds </w:t>
      </w:r>
      <w:r w:rsidR="00323513">
        <w:t xml:space="preserve">niet helemaal uit’). Eenheid van visie zou als eerste stap moeten worden nagestreefd, omdat dit de weg effent naar verdere verbetering en vernieuwing. </w:t>
      </w:r>
    </w:p>
    <w:p w14:paraId="2C07846D" w14:textId="62950EB6" w:rsidR="000137B4" w:rsidRDefault="00323513" w:rsidP="000C2AA0">
      <w:pPr>
        <w:ind w:left="0"/>
      </w:pPr>
      <w:r>
        <w:t>De studie- en loopbaanbegeleiding lat</w:t>
      </w:r>
      <w:r w:rsidR="00881B18">
        <w:t>en</w:t>
      </w:r>
      <w:r>
        <w:t xml:space="preserve"> nog </w:t>
      </w:r>
      <w:r w:rsidR="00881B18">
        <w:t xml:space="preserve">zaken </w:t>
      </w:r>
      <w:r>
        <w:t xml:space="preserve">te wensen over. Studenten signaleren verschillen in betrokkenheid en aanpak tussen SLB-docenten. Zij geven ook aan dat een structurele en individuele benadering niet standaard is, terwijl zij daar wel prijs op stellen. Met name gebrek aan motivatie en studievoortgang </w:t>
      </w:r>
      <w:r w:rsidR="00881B18">
        <w:t>bij een behoorlijk groot aan</w:t>
      </w:r>
      <w:r w:rsidR="00C9132B">
        <w:t>t</w:t>
      </w:r>
      <w:r w:rsidR="00881B18">
        <w:t xml:space="preserve">al studenten </w:t>
      </w:r>
      <w:r w:rsidR="000137B4">
        <w:t>alsmede behoefte aan meer flexibilisering en maatwerk tonen de wenselijkheid/noodzaak van SLB</w:t>
      </w:r>
      <w:r w:rsidR="00881B18">
        <w:t>-</w:t>
      </w:r>
      <w:proofErr w:type="spellStart"/>
      <w:r w:rsidR="00881B18">
        <w:t>verbtering</w:t>
      </w:r>
      <w:proofErr w:type="spellEnd"/>
      <w:r w:rsidR="000137B4">
        <w:t xml:space="preserve"> aan. </w:t>
      </w:r>
      <w:r w:rsidR="00881B18">
        <w:t>Het auditteam heeft SLB gemarkeerd als een risico voor team ZEP01.</w:t>
      </w:r>
    </w:p>
    <w:p w14:paraId="2BC946CE" w14:textId="77777777" w:rsidR="000137B4" w:rsidRDefault="000137B4" w:rsidP="000C2AA0">
      <w:pPr>
        <w:ind w:left="0"/>
      </w:pPr>
      <w:r>
        <w:t>Hoewel jaar- en diplomaresultaat en overige prestatie-indicatoren geen redenen tot zorg baren, zullen zaken als een zorgvuldiger intake, differentiatie in didactiek en SLB en een strakke verzuimbegeleiding kunnen bijdragen aan zorgvuldige plaatsing en het nog verder terugdringen van voortijdige uitval.</w:t>
      </w:r>
    </w:p>
    <w:p w14:paraId="48100B20" w14:textId="4E66ABCA" w:rsidR="00323513" w:rsidRDefault="000137B4" w:rsidP="000C2AA0">
      <w:pPr>
        <w:ind w:left="0"/>
      </w:pPr>
      <w:r>
        <w:t xml:space="preserve">Er is sprake van een werkend stelsel van kwaliteitszorg. De kwaliteitscultuur is om bovengenoemde redenen echter nog voor verbetering vatbaar. </w:t>
      </w:r>
      <w:r w:rsidR="00C9132B">
        <w:t>Het a</w:t>
      </w:r>
      <w:r w:rsidR="00881B18">
        <w:t>u</w:t>
      </w:r>
      <w:r w:rsidR="00C9132B">
        <w:t>d</w:t>
      </w:r>
      <w:r w:rsidR="00881B18">
        <w:t xml:space="preserve">itteam signaleert hier een tweede risico. </w:t>
      </w:r>
      <w:r>
        <w:t>De nieuwe teammanager</w:t>
      </w:r>
      <w:r w:rsidR="00D84BA8">
        <w:t xml:space="preserve"> zal </w:t>
      </w:r>
      <w:r w:rsidR="00881B18">
        <w:t>‘</w:t>
      </w:r>
      <w:r w:rsidR="00D84BA8">
        <w:t>team aan zet</w:t>
      </w:r>
      <w:r w:rsidR="00881B18">
        <w:t>’</w:t>
      </w:r>
      <w:r w:rsidR="00D84BA8">
        <w:t xml:space="preserve"> hoog op de agenda moeten zetten en moeten zorgen voor een veilig klimaat waardoor positief-kritische feedback op elkaar mogelijk wordt</w:t>
      </w:r>
      <w:r w:rsidR="00881B18">
        <w:t xml:space="preserve"> en eenheid van visie binnen handbereik komt</w:t>
      </w:r>
      <w:r w:rsidR="00D84BA8">
        <w:t>.</w:t>
      </w:r>
      <w:r>
        <w:t xml:space="preserve">    </w:t>
      </w:r>
      <w:r w:rsidR="00323513">
        <w:t xml:space="preserve"> </w:t>
      </w:r>
    </w:p>
    <w:p w14:paraId="0BAF0D1D" w14:textId="77777777" w:rsidR="002D34A7" w:rsidRDefault="002D34A7" w:rsidP="002D34A7"/>
    <w:p w14:paraId="5596CD7A" w14:textId="77777777" w:rsidR="002D34A7" w:rsidRDefault="002D34A7" w:rsidP="002D34A7"/>
    <w:p w14:paraId="1555A727" w14:textId="77777777" w:rsidR="002D34A7" w:rsidRDefault="002D34A7" w:rsidP="002D34A7"/>
    <w:p w14:paraId="11FA30E1" w14:textId="77777777" w:rsidR="002D34A7" w:rsidRDefault="002D34A7" w:rsidP="002D34A7"/>
    <w:p w14:paraId="4631D392" w14:textId="77777777" w:rsidR="002D34A7" w:rsidRDefault="002D34A7" w:rsidP="002D34A7"/>
    <w:p w14:paraId="008E6BD9" w14:textId="77777777" w:rsidR="002D34A7" w:rsidRDefault="002D34A7" w:rsidP="002D34A7"/>
    <w:p w14:paraId="72CC1535" w14:textId="77777777" w:rsidR="002D34A7" w:rsidRDefault="002D34A7" w:rsidP="002D34A7"/>
    <w:p w14:paraId="1A5686FF" w14:textId="77777777" w:rsidR="002D34A7" w:rsidRDefault="002D34A7" w:rsidP="002D34A7"/>
    <w:p w14:paraId="0485A381" w14:textId="77777777" w:rsidR="002D34A7" w:rsidRDefault="002D34A7" w:rsidP="002D34A7"/>
    <w:p w14:paraId="15DE4E8D" w14:textId="77777777" w:rsidR="002D34A7" w:rsidRDefault="002D34A7" w:rsidP="002D34A7"/>
    <w:p w14:paraId="0C784407" w14:textId="77777777" w:rsidR="002D34A7" w:rsidRDefault="002D34A7" w:rsidP="002D34A7"/>
    <w:p w14:paraId="7CD67AFC" w14:textId="77777777" w:rsidR="002D34A7" w:rsidRDefault="002D34A7" w:rsidP="002D34A7"/>
    <w:p w14:paraId="4B390976" w14:textId="77777777" w:rsidR="002D34A7" w:rsidRDefault="002D34A7" w:rsidP="002D34A7"/>
    <w:p w14:paraId="662CCDB4" w14:textId="77777777" w:rsidR="002D34A7" w:rsidRDefault="002D34A7" w:rsidP="002D34A7"/>
    <w:p w14:paraId="5FDC6A6D" w14:textId="77777777" w:rsidR="002D34A7" w:rsidRDefault="002D34A7" w:rsidP="002D34A7"/>
    <w:p w14:paraId="25EBB0FD" w14:textId="77777777" w:rsidR="002D34A7" w:rsidRDefault="002D34A7" w:rsidP="002D34A7">
      <w:pPr>
        <w:pStyle w:val="Geenafstand"/>
        <w:spacing w:line="280" w:lineRule="exact"/>
        <w:rPr>
          <w:sz w:val="18"/>
        </w:rPr>
      </w:pPr>
    </w:p>
    <w:p w14:paraId="5DF1A822" w14:textId="77777777" w:rsidR="002D34A7" w:rsidRDefault="002D34A7" w:rsidP="002D34A7">
      <w:pPr>
        <w:pStyle w:val="Geenafstand"/>
        <w:spacing w:line="280" w:lineRule="exact"/>
        <w:rPr>
          <w:sz w:val="18"/>
        </w:rPr>
      </w:pPr>
    </w:p>
    <w:p w14:paraId="1ACC1278" w14:textId="77777777" w:rsidR="002D34A7" w:rsidRDefault="002D34A7" w:rsidP="002D34A7">
      <w:pPr>
        <w:pStyle w:val="Geenafstand"/>
        <w:spacing w:line="280" w:lineRule="exact"/>
        <w:rPr>
          <w:sz w:val="18"/>
        </w:rPr>
      </w:pPr>
    </w:p>
    <w:p w14:paraId="21ED5193" w14:textId="77777777" w:rsidR="002D34A7" w:rsidRDefault="002D34A7" w:rsidP="002D34A7">
      <w:pPr>
        <w:pStyle w:val="Geenafstand"/>
        <w:spacing w:line="280" w:lineRule="exact"/>
        <w:rPr>
          <w:sz w:val="18"/>
        </w:rPr>
      </w:pPr>
    </w:p>
    <w:p w14:paraId="285F2EEC" w14:textId="77777777" w:rsidR="002D34A7" w:rsidRDefault="002D34A7" w:rsidP="002D34A7">
      <w:pPr>
        <w:pStyle w:val="Geenafstand"/>
        <w:spacing w:line="280" w:lineRule="exact"/>
        <w:rPr>
          <w:sz w:val="18"/>
        </w:rPr>
      </w:pPr>
    </w:p>
    <w:p w14:paraId="6697E840" w14:textId="77777777" w:rsidR="002D34A7" w:rsidRDefault="002D34A7" w:rsidP="002D34A7">
      <w:pPr>
        <w:pStyle w:val="Geenafstand"/>
        <w:spacing w:line="280" w:lineRule="exact"/>
        <w:rPr>
          <w:sz w:val="18"/>
        </w:rPr>
      </w:pPr>
    </w:p>
    <w:p w14:paraId="6CB5DB41" w14:textId="77777777" w:rsidR="002D34A7" w:rsidRDefault="002D34A7" w:rsidP="002D34A7">
      <w:pPr>
        <w:pStyle w:val="Geenafstand"/>
        <w:spacing w:line="280" w:lineRule="exact"/>
        <w:rPr>
          <w:sz w:val="18"/>
        </w:rPr>
      </w:pPr>
    </w:p>
    <w:p w14:paraId="17A93E0F" w14:textId="77777777" w:rsidR="002D34A7" w:rsidRDefault="002D34A7" w:rsidP="002D34A7">
      <w:pPr>
        <w:pStyle w:val="Geenafstand"/>
        <w:spacing w:line="280" w:lineRule="exact"/>
        <w:rPr>
          <w:sz w:val="18"/>
        </w:rPr>
      </w:pPr>
    </w:p>
    <w:p w14:paraId="52BE7913" w14:textId="77777777" w:rsidR="002D34A7" w:rsidRPr="00F41E31" w:rsidRDefault="002D34A7" w:rsidP="002D34A7">
      <w:pPr>
        <w:pStyle w:val="Geenafstand"/>
        <w:spacing w:line="280" w:lineRule="exact"/>
        <w:ind w:left="0"/>
        <w:rPr>
          <w:b/>
          <w:sz w:val="18"/>
        </w:rPr>
      </w:pPr>
      <w:r w:rsidRPr="00F41E31">
        <w:rPr>
          <w:b/>
          <w:sz w:val="18"/>
        </w:rPr>
        <w:t>Waardering</w:t>
      </w:r>
    </w:p>
    <w:p w14:paraId="23084BBD" w14:textId="27CF9E10" w:rsidR="002D34A7" w:rsidRDefault="002D34A7" w:rsidP="005A10D1">
      <w:pPr>
        <w:pStyle w:val="Geenafstand"/>
        <w:spacing w:line="280" w:lineRule="exact"/>
        <w:ind w:left="0"/>
        <w:rPr>
          <w:sz w:val="18"/>
        </w:rPr>
      </w:pPr>
      <w:r w:rsidRPr="00F41E31">
        <w:rPr>
          <w:sz w:val="18"/>
        </w:rPr>
        <w:t>“In welke mate zou je deze opleidingen gezien het beleid, kwaliteit, cultuur en resultaten aanraden aan vrienden/familie/collega’s?” (</w:t>
      </w:r>
      <w:proofErr w:type="gramStart"/>
      <w:r w:rsidRPr="00F41E31">
        <w:rPr>
          <w:sz w:val="18"/>
        </w:rPr>
        <w:t>ontleend</w:t>
      </w:r>
      <w:proofErr w:type="gramEnd"/>
      <w:r w:rsidRPr="00F41E31">
        <w:rPr>
          <w:sz w:val="18"/>
        </w:rPr>
        <w:t xml:space="preserve"> aan net promotor score). Het geheel overziend waardeert de auditcommissie de onderzochte opleidingen met een</w:t>
      </w:r>
      <w:r w:rsidRPr="005A10D1">
        <w:t>:</w:t>
      </w:r>
      <w:r w:rsidR="005A10D1" w:rsidRPr="005A10D1">
        <w:t xml:space="preserve"> </w:t>
      </w:r>
      <w:r w:rsidR="005A10D1" w:rsidRPr="005A10D1">
        <w:rPr>
          <w:u w:val="single"/>
        </w:rPr>
        <w:t>7.</w:t>
      </w:r>
    </w:p>
    <w:p w14:paraId="7E732ECF" w14:textId="77777777" w:rsidR="005A10D1" w:rsidRDefault="005A10D1" w:rsidP="005A10D1">
      <w:pPr>
        <w:pStyle w:val="Geenafstand"/>
        <w:spacing w:line="280" w:lineRule="exact"/>
        <w:ind w:left="0"/>
        <w:rPr>
          <w:sz w:val="18"/>
        </w:rPr>
      </w:pPr>
    </w:p>
    <w:p w14:paraId="23D7C5E5" w14:textId="77777777" w:rsidR="005A10D1" w:rsidRDefault="005A10D1" w:rsidP="005A10D1">
      <w:pPr>
        <w:pStyle w:val="Geenafstand"/>
        <w:spacing w:line="280" w:lineRule="exact"/>
        <w:ind w:left="0"/>
        <w:rPr>
          <w:sz w:val="18"/>
        </w:rPr>
      </w:pPr>
    </w:p>
    <w:p w14:paraId="104E60B6" w14:textId="77777777" w:rsidR="002D34A7" w:rsidRDefault="002D34A7" w:rsidP="002D34A7">
      <w:pPr>
        <w:pStyle w:val="Geenafstand"/>
        <w:spacing w:line="280" w:lineRule="exact"/>
        <w:rPr>
          <w:sz w:val="18"/>
        </w:rPr>
      </w:pPr>
      <w:r>
        <w:rPr>
          <w:noProof/>
          <w:color w:val="0000FF"/>
          <w:sz w:val="27"/>
          <w:szCs w:val="27"/>
        </w:rPr>
        <w:drawing>
          <wp:anchor distT="0" distB="0" distL="114300" distR="114300" simplePos="0" relativeHeight="251660288" behindDoc="0" locked="0" layoutInCell="1" allowOverlap="1" wp14:anchorId="37CFE845" wp14:editId="47CB2EBF">
            <wp:simplePos x="0" y="0"/>
            <wp:positionH relativeFrom="column">
              <wp:posOffset>55097</wp:posOffset>
            </wp:positionH>
            <wp:positionV relativeFrom="paragraph">
              <wp:posOffset>23685</wp:posOffset>
            </wp:positionV>
            <wp:extent cx="3762375" cy="1276350"/>
            <wp:effectExtent l="0" t="0" r="9525" b="0"/>
            <wp:wrapSquare wrapText="bothSides"/>
            <wp:docPr id="128" name="Afbeelding 128" descr="Afbeeldingsresultaat voor net promotor sco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net promotor sco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1276350"/>
                    </a:xfrm>
                    <a:prstGeom prst="rect">
                      <a:avLst/>
                    </a:prstGeom>
                    <a:noFill/>
                    <a:ln>
                      <a:noFill/>
                    </a:ln>
                  </pic:spPr>
                </pic:pic>
              </a:graphicData>
            </a:graphic>
          </wp:anchor>
        </w:drawing>
      </w:r>
    </w:p>
    <w:p w14:paraId="29E0F1CC" w14:textId="77777777" w:rsidR="002D34A7" w:rsidRPr="00F41E31" w:rsidRDefault="002D34A7" w:rsidP="002D34A7">
      <w:pPr>
        <w:pStyle w:val="Geenafstand"/>
        <w:spacing w:line="280" w:lineRule="exact"/>
        <w:rPr>
          <w:sz w:val="16"/>
        </w:rPr>
      </w:pPr>
    </w:p>
    <w:p w14:paraId="35A8E41F" w14:textId="77777777" w:rsidR="002D34A7" w:rsidRDefault="002D34A7" w:rsidP="002D34A7">
      <w:pPr>
        <w:pStyle w:val="Geenafstand"/>
        <w:spacing w:line="280" w:lineRule="exact"/>
        <w:rPr>
          <w:sz w:val="18"/>
        </w:rPr>
      </w:pPr>
    </w:p>
    <w:p w14:paraId="2B4437E7" w14:textId="77777777" w:rsidR="002D34A7" w:rsidRDefault="002D34A7" w:rsidP="002D34A7">
      <w:pPr>
        <w:pStyle w:val="Geenafstand"/>
        <w:spacing w:line="280" w:lineRule="exact"/>
        <w:rPr>
          <w:sz w:val="18"/>
        </w:rPr>
      </w:pPr>
    </w:p>
    <w:p w14:paraId="73216D0F" w14:textId="77777777" w:rsidR="002D34A7" w:rsidRDefault="002D34A7" w:rsidP="002D34A7">
      <w:pPr>
        <w:pStyle w:val="Geenafstand"/>
        <w:spacing w:line="280" w:lineRule="exact"/>
        <w:rPr>
          <w:sz w:val="18"/>
        </w:rPr>
      </w:pPr>
    </w:p>
    <w:p w14:paraId="6461D7FA" w14:textId="77777777" w:rsidR="002D34A7" w:rsidRDefault="002D34A7" w:rsidP="002D34A7">
      <w:pPr>
        <w:pStyle w:val="Geenafstand"/>
        <w:spacing w:line="280" w:lineRule="exact"/>
        <w:rPr>
          <w:sz w:val="18"/>
        </w:rPr>
      </w:pPr>
    </w:p>
    <w:p w14:paraId="18A77182" w14:textId="77777777" w:rsidR="002D34A7" w:rsidRDefault="002D34A7" w:rsidP="002D34A7">
      <w:pPr>
        <w:pStyle w:val="Geenafstand"/>
        <w:spacing w:line="280" w:lineRule="exact"/>
        <w:rPr>
          <w:sz w:val="18"/>
        </w:rPr>
      </w:pPr>
    </w:p>
    <w:p w14:paraId="6ABA39FA" w14:textId="77777777" w:rsidR="002D34A7" w:rsidRDefault="002D34A7" w:rsidP="002D34A7">
      <w:pPr>
        <w:pStyle w:val="Geenafstand"/>
        <w:spacing w:line="280" w:lineRule="exact"/>
        <w:rPr>
          <w:sz w:val="18"/>
        </w:rPr>
      </w:pPr>
    </w:p>
    <w:p w14:paraId="054F1D0A" w14:textId="77777777" w:rsidR="002D34A7" w:rsidRDefault="002D34A7" w:rsidP="002D34A7">
      <w:pPr>
        <w:pStyle w:val="Geenafstand"/>
        <w:spacing w:line="280" w:lineRule="exact"/>
        <w:rPr>
          <w:sz w:val="18"/>
        </w:rPr>
      </w:pPr>
    </w:p>
    <w:p w14:paraId="4719CDB7" w14:textId="77777777" w:rsidR="002D34A7" w:rsidRDefault="002D34A7" w:rsidP="002D34A7">
      <w:pPr>
        <w:pStyle w:val="Geenafstand"/>
        <w:spacing w:line="280" w:lineRule="exact"/>
        <w:rPr>
          <w:sz w:val="18"/>
        </w:rPr>
      </w:pPr>
    </w:p>
    <w:p w14:paraId="43F5D174" w14:textId="77777777" w:rsidR="002D34A7" w:rsidRDefault="002D34A7" w:rsidP="002D34A7">
      <w:pPr>
        <w:pStyle w:val="Geenafstand"/>
        <w:spacing w:line="280" w:lineRule="exact"/>
        <w:ind w:left="0"/>
        <w:rPr>
          <w:b/>
          <w:sz w:val="18"/>
        </w:rPr>
      </w:pPr>
      <w:r>
        <w:rPr>
          <w:b/>
          <w:sz w:val="18"/>
        </w:rPr>
        <w:t>Out of scope bevindingen/</w:t>
      </w:r>
      <w:r w:rsidRPr="00F41E31">
        <w:rPr>
          <w:b/>
          <w:sz w:val="18"/>
        </w:rPr>
        <w:t>adviezen</w:t>
      </w:r>
    </w:p>
    <w:p w14:paraId="6BB2A552" w14:textId="77777777" w:rsidR="00881B18" w:rsidRDefault="00881B18" w:rsidP="002D34A7">
      <w:pPr>
        <w:autoSpaceDE/>
        <w:autoSpaceDN/>
        <w:spacing w:after="160" w:line="259" w:lineRule="auto"/>
        <w:ind w:left="0"/>
        <w:rPr>
          <w:b/>
          <w:sz w:val="18"/>
        </w:rPr>
      </w:pPr>
    </w:p>
    <w:p w14:paraId="48711F2A" w14:textId="7D35F60D" w:rsidR="002D34A7" w:rsidRPr="00881B18" w:rsidRDefault="00881B18" w:rsidP="00816C53">
      <w:pPr>
        <w:autoSpaceDE/>
        <w:autoSpaceDN/>
        <w:spacing w:after="160" w:line="276" w:lineRule="auto"/>
        <w:ind w:left="0"/>
        <w:rPr>
          <w:sz w:val="18"/>
        </w:rPr>
      </w:pPr>
      <w:r w:rsidRPr="00881B18">
        <w:rPr>
          <w:sz w:val="18"/>
        </w:rPr>
        <w:t xml:space="preserve">Wees </w:t>
      </w:r>
      <w:r>
        <w:rPr>
          <w:sz w:val="18"/>
        </w:rPr>
        <w:t xml:space="preserve">trots op wat er het afgelopen jaar allemaal is bereikt. </w:t>
      </w:r>
      <w:r w:rsidR="00ED1C68">
        <w:rPr>
          <w:sz w:val="18"/>
        </w:rPr>
        <w:t xml:space="preserve">Koester de relaties met het beroepenveld. Doe je voordeel met een loyale </w:t>
      </w:r>
      <w:r>
        <w:rPr>
          <w:sz w:val="18"/>
        </w:rPr>
        <w:t xml:space="preserve">groep </w:t>
      </w:r>
      <w:r w:rsidR="00ED1C68">
        <w:rPr>
          <w:sz w:val="18"/>
        </w:rPr>
        <w:t xml:space="preserve">van studenten </w:t>
      </w:r>
      <w:r>
        <w:rPr>
          <w:sz w:val="18"/>
        </w:rPr>
        <w:t xml:space="preserve">die </w:t>
      </w:r>
      <w:r w:rsidR="00ED1C68">
        <w:rPr>
          <w:sz w:val="18"/>
        </w:rPr>
        <w:t>positief-</w:t>
      </w:r>
      <w:r>
        <w:rPr>
          <w:sz w:val="18"/>
        </w:rPr>
        <w:t>kritisch is</w:t>
      </w:r>
      <w:r w:rsidR="00ED1C68">
        <w:rPr>
          <w:sz w:val="18"/>
        </w:rPr>
        <w:t xml:space="preserve"> en bruikbare tips geeft om het onderwijs verder te verbeteren</w:t>
      </w:r>
      <w:r>
        <w:rPr>
          <w:sz w:val="18"/>
        </w:rPr>
        <w:t>.</w:t>
      </w:r>
      <w:r w:rsidR="00ED1C68">
        <w:rPr>
          <w:sz w:val="18"/>
        </w:rPr>
        <w:t xml:space="preserve"> Zet de klant centraal. Accepteer niet hun oordeel dat het team nog steeds wat zoekende is. Zet vol in op eenheid van visie en eenheid van uitwerking. Maak </w:t>
      </w:r>
      <w:proofErr w:type="spellStart"/>
      <w:r w:rsidR="00ED1C68">
        <w:rPr>
          <w:sz w:val="18"/>
        </w:rPr>
        <w:t>daarbi</w:t>
      </w:r>
      <w:proofErr w:type="spellEnd"/>
      <w:r w:rsidR="00ED1C68">
        <w:rPr>
          <w:sz w:val="18"/>
        </w:rPr>
        <w:t xml:space="preserve"> vooral gebruik van best </w:t>
      </w:r>
      <w:proofErr w:type="spellStart"/>
      <w:r w:rsidR="00ED1C68">
        <w:rPr>
          <w:sz w:val="18"/>
        </w:rPr>
        <w:t>practises</w:t>
      </w:r>
      <w:proofErr w:type="spellEnd"/>
      <w:r w:rsidR="00ED1C68">
        <w:rPr>
          <w:sz w:val="18"/>
        </w:rPr>
        <w:t xml:space="preserve">, deskundigheid en ervaring binnen het eigen team. Kijk bij elkaar de kunst af, maar zoek elkaar daartoe ook op. Feedback op elkaar en elkaar op professionaliteit aanspreken mag en kan meer toegepast worden. Het is de taak van het management om hiervoor een veilig leerklimaat te scheppen. Nemen van verantwoordelijkheid kan </w:t>
      </w:r>
      <w:r w:rsidR="00816C53">
        <w:rPr>
          <w:sz w:val="18"/>
        </w:rPr>
        <w:t xml:space="preserve">soms </w:t>
      </w:r>
      <w:r w:rsidR="00ED1C68">
        <w:rPr>
          <w:sz w:val="18"/>
        </w:rPr>
        <w:t>ook passend afscheid betekenen en op zoek gaan naar een omgeving waar talenten meer tot hun recht komen.</w:t>
      </w:r>
      <w:r>
        <w:rPr>
          <w:sz w:val="18"/>
        </w:rPr>
        <w:t xml:space="preserve"> </w:t>
      </w:r>
      <w:r w:rsidR="002D34A7" w:rsidRPr="00881B18">
        <w:rPr>
          <w:sz w:val="18"/>
        </w:rPr>
        <w:br w:type="page"/>
      </w:r>
    </w:p>
    <w:p w14:paraId="36C567CC" w14:textId="77777777" w:rsidR="002D34A7" w:rsidRDefault="002D34A7" w:rsidP="002D34A7">
      <w:pPr>
        <w:pStyle w:val="Kop1"/>
      </w:pPr>
      <w:bookmarkStart w:id="1" w:name="_Toc471996387"/>
      <w:r>
        <w:lastRenderedPageBreak/>
        <w:t>Managementreactie</w:t>
      </w:r>
      <w:bookmarkEnd w:id="1"/>
    </w:p>
    <w:p w14:paraId="2C52654C" w14:textId="77777777" w:rsidR="005D6955" w:rsidRDefault="005D6955" w:rsidP="002D34A7">
      <w:pPr>
        <w:autoSpaceDE/>
        <w:autoSpaceDN/>
        <w:spacing w:after="160" w:line="259" w:lineRule="auto"/>
        <w:ind w:left="0"/>
        <w:rPr>
          <w:i/>
          <w:color w:val="0070C0"/>
          <w:sz w:val="16"/>
          <w:szCs w:val="16"/>
        </w:rPr>
      </w:pPr>
    </w:p>
    <w:p w14:paraId="1013681D" w14:textId="50E65C02" w:rsidR="005D6955" w:rsidRPr="004873CD" w:rsidRDefault="005D6955" w:rsidP="002D34A7">
      <w:pPr>
        <w:autoSpaceDE/>
        <w:autoSpaceDN/>
        <w:spacing w:after="160" w:line="259" w:lineRule="auto"/>
        <w:ind w:left="0"/>
        <w:rPr>
          <w:sz w:val="18"/>
          <w:szCs w:val="18"/>
        </w:rPr>
      </w:pPr>
      <w:r w:rsidRPr="004873CD">
        <w:rPr>
          <w:sz w:val="18"/>
          <w:szCs w:val="18"/>
        </w:rPr>
        <w:t xml:space="preserve">Complimenten aan het auditteam </w:t>
      </w:r>
      <w:r w:rsidR="004873CD" w:rsidRPr="004873CD">
        <w:rPr>
          <w:sz w:val="18"/>
          <w:szCs w:val="18"/>
        </w:rPr>
        <w:t>m.b.t.</w:t>
      </w:r>
      <w:r w:rsidRPr="004873CD">
        <w:rPr>
          <w:sz w:val="18"/>
          <w:szCs w:val="18"/>
        </w:rPr>
        <w:t xml:space="preserve"> de gemaakte conclusies. Daarnaast is het mooi om te zien dat de aanbevelingen die aan team zep01 worden gegeven, overeenkomen met datgene wat door het team </w:t>
      </w:r>
      <w:r w:rsidR="004873CD">
        <w:rPr>
          <w:sz w:val="18"/>
          <w:szCs w:val="18"/>
        </w:rPr>
        <w:t xml:space="preserve">zelf </w:t>
      </w:r>
      <w:r w:rsidRPr="004873CD">
        <w:rPr>
          <w:sz w:val="18"/>
          <w:szCs w:val="18"/>
        </w:rPr>
        <w:t xml:space="preserve">als verbeterpunten </w:t>
      </w:r>
      <w:r w:rsidR="0021509C" w:rsidRPr="004873CD">
        <w:rPr>
          <w:sz w:val="18"/>
          <w:szCs w:val="18"/>
        </w:rPr>
        <w:t>is</w:t>
      </w:r>
      <w:r w:rsidRPr="004873CD">
        <w:rPr>
          <w:sz w:val="18"/>
          <w:szCs w:val="18"/>
        </w:rPr>
        <w:t xml:space="preserve"> opgesteld in het teamplan.</w:t>
      </w:r>
    </w:p>
    <w:p w14:paraId="1D94B818" w14:textId="1F881D22" w:rsidR="00C223F1" w:rsidRPr="004873CD" w:rsidRDefault="004873CD" w:rsidP="002D34A7">
      <w:pPr>
        <w:autoSpaceDE/>
        <w:autoSpaceDN/>
        <w:spacing w:after="160" w:line="259" w:lineRule="auto"/>
        <w:ind w:left="0"/>
        <w:rPr>
          <w:sz w:val="18"/>
          <w:szCs w:val="18"/>
        </w:rPr>
      </w:pPr>
      <w:r>
        <w:rPr>
          <w:sz w:val="18"/>
          <w:szCs w:val="18"/>
        </w:rPr>
        <w:t>Wij zullen</w:t>
      </w:r>
      <w:r w:rsidR="00C223F1" w:rsidRPr="004873CD">
        <w:rPr>
          <w:sz w:val="18"/>
          <w:szCs w:val="18"/>
        </w:rPr>
        <w:t xml:space="preserve"> hier aangeven hoe de aanbevelingen door het team worden opgepakt.</w:t>
      </w:r>
    </w:p>
    <w:p w14:paraId="219EDC19" w14:textId="588C5B08" w:rsidR="005D6955" w:rsidRPr="004873CD" w:rsidRDefault="005D6955" w:rsidP="002D34A7">
      <w:pPr>
        <w:autoSpaceDE/>
        <w:autoSpaceDN/>
        <w:spacing w:after="160" w:line="259" w:lineRule="auto"/>
        <w:ind w:left="0"/>
        <w:rPr>
          <w:sz w:val="18"/>
          <w:szCs w:val="18"/>
        </w:rPr>
      </w:pPr>
      <w:r w:rsidRPr="004873CD">
        <w:rPr>
          <w:sz w:val="18"/>
          <w:szCs w:val="18"/>
        </w:rPr>
        <w:t xml:space="preserve">Voor het schooljaar 17-18 </w:t>
      </w:r>
      <w:r w:rsidR="004873CD">
        <w:rPr>
          <w:sz w:val="18"/>
          <w:szCs w:val="18"/>
        </w:rPr>
        <w:t>is</w:t>
      </w:r>
      <w:r w:rsidRPr="004873CD">
        <w:rPr>
          <w:sz w:val="18"/>
          <w:szCs w:val="18"/>
        </w:rPr>
        <w:t xml:space="preserve"> tijdens de werkverdeling niet alleen het werk verdeeld, maar is </w:t>
      </w:r>
      <w:r w:rsidR="00F30679" w:rsidRPr="004873CD">
        <w:rPr>
          <w:sz w:val="18"/>
          <w:szCs w:val="18"/>
        </w:rPr>
        <w:t xml:space="preserve">ook </w:t>
      </w:r>
      <w:r w:rsidRPr="004873CD">
        <w:rPr>
          <w:sz w:val="18"/>
          <w:szCs w:val="18"/>
        </w:rPr>
        <w:t xml:space="preserve">veelvuldig gesproken </w:t>
      </w:r>
      <w:r w:rsidR="00F30679" w:rsidRPr="004873CD">
        <w:rPr>
          <w:sz w:val="18"/>
          <w:szCs w:val="18"/>
        </w:rPr>
        <w:t xml:space="preserve">over de wijze waarop de teamleden van </w:t>
      </w:r>
      <w:r w:rsidR="004873CD">
        <w:rPr>
          <w:sz w:val="18"/>
          <w:szCs w:val="18"/>
        </w:rPr>
        <w:t>zep</w:t>
      </w:r>
      <w:r w:rsidRPr="004873CD">
        <w:rPr>
          <w:sz w:val="18"/>
          <w:szCs w:val="18"/>
        </w:rPr>
        <w:t xml:space="preserve">01 </w:t>
      </w:r>
      <w:r w:rsidR="00F30679" w:rsidRPr="004873CD">
        <w:rPr>
          <w:sz w:val="18"/>
          <w:szCs w:val="18"/>
        </w:rPr>
        <w:t xml:space="preserve">er </w:t>
      </w:r>
      <w:r w:rsidRPr="004873CD">
        <w:rPr>
          <w:sz w:val="18"/>
          <w:szCs w:val="18"/>
        </w:rPr>
        <w:t xml:space="preserve">gezamenlijk voor </w:t>
      </w:r>
      <w:r w:rsidR="00F30679" w:rsidRPr="004873CD">
        <w:rPr>
          <w:sz w:val="18"/>
          <w:szCs w:val="18"/>
        </w:rPr>
        <w:t xml:space="preserve">gaan </w:t>
      </w:r>
      <w:r w:rsidRPr="004873CD">
        <w:rPr>
          <w:sz w:val="18"/>
          <w:szCs w:val="18"/>
        </w:rPr>
        <w:t>zorgen dat de studenten tevreden over de school, de opleiding en de begeleiding zijn.</w:t>
      </w:r>
    </w:p>
    <w:p w14:paraId="1B3ED6C5" w14:textId="428167BB" w:rsidR="005D6955" w:rsidRPr="004873CD" w:rsidRDefault="00DF2F2A" w:rsidP="002D34A7">
      <w:pPr>
        <w:autoSpaceDE/>
        <w:autoSpaceDN/>
        <w:spacing w:after="160" w:line="259" w:lineRule="auto"/>
        <w:ind w:left="0"/>
        <w:rPr>
          <w:sz w:val="18"/>
          <w:szCs w:val="18"/>
        </w:rPr>
      </w:pPr>
      <w:r w:rsidRPr="004873CD">
        <w:rPr>
          <w:sz w:val="18"/>
          <w:szCs w:val="18"/>
        </w:rPr>
        <w:t>De volgende stappen zijn gezet vanuit het team:</w:t>
      </w:r>
    </w:p>
    <w:p w14:paraId="4C87882B" w14:textId="1B8D1827" w:rsidR="005D6955" w:rsidRPr="004873CD" w:rsidRDefault="005D6955" w:rsidP="002D34A7">
      <w:pPr>
        <w:autoSpaceDE/>
        <w:autoSpaceDN/>
        <w:spacing w:after="160" w:line="259" w:lineRule="auto"/>
        <w:ind w:left="0"/>
        <w:rPr>
          <w:sz w:val="18"/>
          <w:szCs w:val="18"/>
        </w:rPr>
      </w:pPr>
      <w:r w:rsidRPr="004873CD">
        <w:rPr>
          <w:sz w:val="18"/>
          <w:szCs w:val="18"/>
        </w:rPr>
        <w:t>Theorie en praktijk koppelen</w:t>
      </w:r>
      <w:r w:rsidR="009D47E7" w:rsidRPr="004873CD">
        <w:rPr>
          <w:sz w:val="18"/>
          <w:szCs w:val="18"/>
        </w:rPr>
        <w:t xml:space="preserve">. De praktijklessen worden niet afzonderlijk aangeboden, maar worden </w:t>
      </w:r>
      <w:proofErr w:type="spellStart"/>
      <w:r w:rsidR="009D47E7" w:rsidRPr="004873CD">
        <w:rPr>
          <w:sz w:val="18"/>
          <w:szCs w:val="18"/>
        </w:rPr>
        <w:t>just</w:t>
      </w:r>
      <w:proofErr w:type="spellEnd"/>
      <w:r w:rsidR="009D47E7" w:rsidRPr="004873CD">
        <w:rPr>
          <w:sz w:val="18"/>
          <w:szCs w:val="18"/>
        </w:rPr>
        <w:t xml:space="preserve"> in time parallel aan de theorie aangeboden. Dit betekent dat het lesprogramma aan</w:t>
      </w:r>
      <w:r w:rsidR="00F30679" w:rsidRPr="004873CD">
        <w:rPr>
          <w:sz w:val="18"/>
          <w:szCs w:val="18"/>
        </w:rPr>
        <w:t>gepast zal moeten worden. Om er</w:t>
      </w:r>
      <w:r w:rsidR="009D47E7" w:rsidRPr="004873CD">
        <w:rPr>
          <w:sz w:val="18"/>
          <w:szCs w:val="18"/>
        </w:rPr>
        <w:t xml:space="preserve">voor te zorgen dat op ieder vakgebied de lesstof niet </w:t>
      </w:r>
      <w:r w:rsidR="00F30679" w:rsidRPr="004873CD">
        <w:rPr>
          <w:sz w:val="18"/>
          <w:szCs w:val="18"/>
        </w:rPr>
        <w:t xml:space="preserve">het ‘eigendom’ </w:t>
      </w:r>
      <w:r w:rsidR="009D47E7" w:rsidRPr="004873CD">
        <w:rPr>
          <w:sz w:val="18"/>
          <w:szCs w:val="18"/>
        </w:rPr>
        <w:t xml:space="preserve">van </w:t>
      </w:r>
      <w:r w:rsidR="00F30679" w:rsidRPr="004873CD">
        <w:rPr>
          <w:sz w:val="18"/>
          <w:szCs w:val="18"/>
        </w:rPr>
        <w:t>slechts een</w:t>
      </w:r>
      <w:r w:rsidR="009D47E7" w:rsidRPr="004873CD">
        <w:rPr>
          <w:sz w:val="18"/>
          <w:szCs w:val="18"/>
        </w:rPr>
        <w:t xml:space="preserve"> docent </w:t>
      </w:r>
      <w:r w:rsidR="00F30679" w:rsidRPr="004873CD">
        <w:rPr>
          <w:sz w:val="18"/>
          <w:szCs w:val="18"/>
        </w:rPr>
        <w:t xml:space="preserve">is, </w:t>
      </w:r>
      <w:r w:rsidR="009D47E7" w:rsidRPr="004873CD">
        <w:rPr>
          <w:sz w:val="18"/>
          <w:szCs w:val="18"/>
        </w:rPr>
        <w:t xml:space="preserve">wordt vanaf </w:t>
      </w:r>
      <w:r w:rsidR="004873CD">
        <w:rPr>
          <w:sz w:val="18"/>
          <w:szCs w:val="18"/>
        </w:rPr>
        <w:t xml:space="preserve">het </w:t>
      </w:r>
      <w:r w:rsidR="009D47E7" w:rsidRPr="004873CD">
        <w:rPr>
          <w:sz w:val="18"/>
          <w:szCs w:val="18"/>
        </w:rPr>
        <w:t>schooljaar 17-18 op een andere manier gewerkt.</w:t>
      </w:r>
    </w:p>
    <w:p w14:paraId="0D27DF14" w14:textId="18166ED9" w:rsidR="009D47E7" w:rsidRPr="004873CD" w:rsidRDefault="005D6955" w:rsidP="002D34A7">
      <w:pPr>
        <w:autoSpaceDE/>
        <w:autoSpaceDN/>
        <w:spacing w:after="160" w:line="259" w:lineRule="auto"/>
        <w:ind w:left="0"/>
        <w:rPr>
          <w:sz w:val="18"/>
          <w:szCs w:val="18"/>
        </w:rPr>
      </w:pPr>
      <w:r w:rsidRPr="004873CD">
        <w:rPr>
          <w:sz w:val="18"/>
          <w:szCs w:val="18"/>
        </w:rPr>
        <w:t xml:space="preserve">Docenten </w:t>
      </w:r>
      <w:r w:rsidR="009D47E7" w:rsidRPr="004873CD">
        <w:rPr>
          <w:sz w:val="18"/>
          <w:szCs w:val="18"/>
        </w:rPr>
        <w:t>gaan</w:t>
      </w:r>
      <w:r w:rsidR="00F30679" w:rsidRPr="004873CD">
        <w:rPr>
          <w:sz w:val="18"/>
          <w:szCs w:val="18"/>
        </w:rPr>
        <w:t>,</w:t>
      </w:r>
      <w:r w:rsidR="009D47E7" w:rsidRPr="004873CD">
        <w:rPr>
          <w:sz w:val="18"/>
          <w:szCs w:val="18"/>
        </w:rPr>
        <w:t xml:space="preserve"> middels het door het team </w:t>
      </w:r>
      <w:r w:rsidR="00F30679" w:rsidRPr="004873CD">
        <w:rPr>
          <w:sz w:val="18"/>
          <w:szCs w:val="18"/>
        </w:rPr>
        <w:t xml:space="preserve">zelf </w:t>
      </w:r>
      <w:r w:rsidR="009D47E7" w:rsidRPr="004873CD">
        <w:rPr>
          <w:sz w:val="18"/>
          <w:szCs w:val="18"/>
        </w:rPr>
        <w:t>genoemde</w:t>
      </w:r>
      <w:r w:rsidRPr="004873CD">
        <w:rPr>
          <w:sz w:val="18"/>
          <w:szCs w:val="18"/>
        </w:rPr>
        <w:t xml:space="preserve"> “buddy systeem”</w:t>
      </w:r>
      <w:r w:rsidR="00F30679" w:rsidRPr="004873CD">
        <w:rPr>
          <w:sz w:val="18"/>
          <w:szCs w:val="18"/>
        </w:rPr>
        <w:t>,</w:t>
      </w:r>
      <w:r w:rsidRPr="004873CD">
        <w:rPr>
          <w:sz w:val="18"/>
          <w:szCs w:val="18"/>
        </w:rPr>
        <w:t xml:space="preserve"> samen het onderwijs verzorgen</w:t>
      </w:r>
      <w:r w:rsidR="00CA43C1" w:rsidRPr="004873CD">
        <w:rPr>
          <w:sz w:val="18"/>
          <w:szCs w:val="18"/>
        </w:rPr>
        <w:t xml:space="preserve"> en ontwikkelen</w:t>
      </w:r>
      <w:r w:rsidR="00F30679" w:rsidRPr="004873CD">
        <w:rPr>
          <w:sz w:val="18"/>
          <w:szCs w:val="18"/>
        </w:rPr>
        <w:t>. Dit moet er</w:t>
      </w:r>
      <w:r w:rsidR="00CA43C1" w:rsidRPr="004873CD">
        <w:rPr>
          <w:sz w:val="18"/>
          <w:szCs w:val="18"/>
        </w:rPr>
        <w:t xml:space="preserve">voor zorgen dat </w:t>
      </w:r>
      <w:r w:rsidRPr="004873CD">
        <w:rPr>
          <w:sz w:val="18"/>
          <w:szCs w:val="18"/>
        </w:rPr>
        <w:t>naast dat de kwaliteit van lessen wordt verhoogd</w:t>
      </w:r>
      <w:r w:rsidR="009D47E7" w:rsidRPr="004873CD">
        <w:rPr>
          <w:sz w:val="18"/>
          <w:szCs w:val="18"/>
        </w:rPr>
        <w:t>, er gezamenlijk lesmateriaal wordt ontwikkeld en</w:t>
      </w:r>
      <w:r w:rsidRPr="004873CD">
        <w:rPr>
          <w:sz w:val="18"/>
          <w:szCs w:val="18"/>
        </w:rPr>
        <w:t xml:space="preserve"> ook dat het aantal lessen dat uitvalt drastisch verminder</w:t>
      </w:r>
      <w:r w:rsidR="00F30679" w:rsidRPr="004873CD">
        <w:rPr>
          <w:sz w:val="18"/>
          <w:szCs w:val="18"/>
        </w:rPr>
        <w:t>t</w:t>
      </w:r>
      <w:r w:rsidRPr="004873CD">
        <w:rPr>
          <w:sz w:val="18"/>
          <w:szCs w:val="18"/>
        </w:rPr>
        <w:t>.</w:t>
      </w:r>
    </w:p>
    <w:p w14:paraId="130D0E27" w14:textId="13BAADDC" w:rsidR="00C223F1" w:rsidRPr="004873CD" w:rsidRDefault="009D47E7" w:rsidP="002D34A7">
      <w:pPr>
        <w:autoSpaceDE/>
        <w:autoSpaceDN/>
        <w:spacing w:after="160" w:line="259" w:lineRule="auto"/>
        <w:ind w:left="0"/>
        <w:rPr>
          <w:sz w:val="18"/>
          <w:szCs w:val="18"/>
        </w:rPr>
      </w:pPr>
      <w:r w:rsidRPr="004873CD">
        <w:rPr>
          <w:sz w:val="18"/>
          <w:szCs w:val="18"/>
        </w:rPr>
        <w:t xml:space="preserve">Niet iedere docent zal in het schooljaar 17-18 </w:t>
      </w:r>
      <w:proofErr w:type="spellStart"/>
      <w:r w:rsidRPr="004873CD">
        <w:rPr>
          <w:sz w:val="18"/>
          <w:szCs w:val="18"/>
        </w:rPr>
        <w:t>slb’er</w:t>
      </w:r>
      <w:proofErr w:type="spellEnd"/>
      <w:r w:rsidRPr="004873CD">
        <w:rPr>
          <w:sz w:val="18"/>
          <w:szCs w:val="18"/>
        </w:rPr>
        <w:t xml:space="preserve"> zijn. </w:t>
      </w:r>
      <w:r w:rsidR="006B32C4" w:rsidRPr="004873CD">
        <w:rPr>
          <w:sz w:val="18"/>
          <w:szCs w:val="18"/>
        </w:rPr>
        <w:t>Alleen d</w:t>
      </w:r>
      <w:r w:rsidRPr="004873CD">
        <w:rPr>
          <w:sz w:val="18"/>
          <w:szCs w:val="18"/>
        </w:rPr>
        <w:t xml:space="preserve">e docenten die aangeven dat ze graag </w:t>
      </w:r>
      <w:proofErr w:type="spellStart"/>
      <w:r w:rsidRPr="004873CD">
        <w:rPr>
          <w:sz w:val="18"/>
          <w:szCs w:val="18"/>
        </w:rPr>
        <w:t>slb’er</w:t>
      </w:r>
      <w:proofErr w:type="spellEnd"/>
      <w:r w:rsidRPr="004873CD">
        <w:rPr>
          <w:sz w:val="18"/>
          <w:szCs w:val="18"/>
        </w:rPr>
        <w:t xml:space="preserve"> willen zijn, worden </w:t>
      </w:r>
      <w:proofErr w:type="spellStart"/>
      <w:r w:rsidRPr="004873CD">
        <w:rPr>
          <w:sz w:val="18"/>
          <w:szCs w:val="18"/>
        </w:rPr>
        <w:t>slb’er</w:t>
      </w:r>
      <w:proofErr w:type="spellEnd"/>
      <w:r w:rsidRPr="004873CD">
        <w:rPr>
          <w:sz w:val="18"/>
          <w:szCs w:val="18"/>
        </w:rPr>
        <w:t xml:space="preserve">. Ieder teamlid krijgt via </w:t>
      </w:r>
      <w:r w:rsidR="006B32C4" w:rsidRPr="004873CD">
        <w:rPr>
          <w:sz w:val="18"/>
          <w:szCs w:val="18"/>
        </w:rPr>
        <w:t xml:space="preserve">de </w:t>
      </w:r>
      <w:r w:rsidRPr="004873CD">
        <w:rPr>
          <w:sz w:val="18"/>
          <w:szCs w:val="18"/>
        </w:rPr>
        <w:t xml:space="preserve">Noorderpoort Academie scholing op het gebied van begeleiding van de studenten. Daarnaast zal er voor de </w:t>
      </w:r>
      <w:proofErr w:type="spellStart"/>
      <w:r w:rsidRPr="004873CD">
        <w:rPr>
          <w:sz w:val="18"/>
          <w:szCs w:val="18"/>
        </w:rPr>
        <w:t>slb’ers</w:t>
      </w:r>
      <w:proofErr w:type="spellEnd"/>
      <w:r w:rsidRPr="004873CD">
        <w:rPr>
          <w:sz w:val="18"/>
          <w:szCs w:val="18"/>
        </w:rPr>
        <w:t xml:space="preserve"> aanvullende scholing worden aangeboden.</w:t>
      </w:r>
    </w:p>
    <w:p w14:paraId="55371B59" w14:textId="65E96CEB" w:rsidR="009D47E7" w:rsidRPr="004873CD" w:rsidRDefault="00C223F1" w:rsidP="002D34A7">
      <w:pPr>
        <w:autoSpaceDE/>
        <w:autoSpaceDN/>
        <w:spacing w:after="160" w:line="259" w:lineRule="auto"/>
        <w:ind w:left="0"/>
        <w:rPr>
          <w:sz w:val="18"/>
          <w:szCs w:val="18"/>
        </w:rPr>
      </w:pPr>
      <w:r w:rsidRPr="004873CD">
        <w:rPr>
          <w:sz w:val="18"/>
          <w:szCs w:val="18"/>
        </w:rPr>
        <w:t>Om de ingeslagen weg te borgen wordt</w:t>
      </w:r>
      <w:r w:rsidR="006B32C4" w:rsidRPr="004873CD">
        <w:rPr>
          <w:sz w:val="18"/>
          <w:szCs w:val="18"/>
        </w:rPr>
        <w:t>,</w:t>
      </w:r>
      <w:r w:rsidRPr="004873CD">
        <w:rPr>
          <w:sz w:val="18"/>
          <w:szCs w:val="18"/>
        </w:rPr>
        <w:t xml:space="preserve"> naast dat </w:t>
      </w:r>
      <w:r w:rsidR="006B32C4" w:rsidRPr="004873CD">
        <w:rPr>
          <w:sz w:val="18"/>
          <w:szCs w:val="18"/>
        </w:rPr>
        <w:t>de genoemde verbeterpunten standaard bij</w:t>
      </w:r>
      <w:r w:rsidRPr="004873CD">
        <w:rPr>
          <w:sz w:val="18"/>
          <w:szCs w:val="18"/>
        </w:rPr>
        <w:t xml:space="preserve"> de teamvergadering</w:t>
      </w:r>
      <w:r w:rsidR="006B32C4" w:rsidRPr="004873CD">
        <w:rPr>
          <w:sz w:val="18"/>
          <w:szCs w:val="18"/>
        </w:rPr>
        <w:t>en</w:t>
      </w:r>
      <w:r w:rsidRPr="004873CD">
        <w:rPr>
          <w:sz w:val="18"/>
          <w:szCs w:val="18"/>
        </w:rPr>
        <w:t xml:space="preserve"> op de agenda staa</w:t>
      </w:r>
      <w:r w:rsidR="006B32C4" w:rsidRPr="004873CD">
        <w:rPr>
          <w:sz w:val="18"/>
          <w:szCs w:val="18"/>
        </w:rPr>
        <w:t>n</w:t>
      </w:r>
      <w:r w:rsidRPr="004873CD">
        <w:rPr>
          <w:sz w:val="18"/>
          <w:szCs w:val="18"/>
        </w:rPr>
        <w:t xml:space="preserve">, tijdens iedere bufferweek een </w:t>
      </w:r>
      <w:proofErr w:type="spellStart"/>
      <w:r w:rsidRPr="004873CD">
        <w:rPr>
          <w:sz w:val="18"/>
          <w:szCs w:val="18"/>
        </w:rPr>
        <w:t>teamdag</w:t>
      </w:r>
      <w:proofErr w:type="spellEnd"/>
      <w:r w:rsidRPr="004873CD">
        <w:rPr>
          <w:sz w:val="18"/>
          <w:szCs w:val="18"/>
        </w:rPr>
        <w:t xml:space="preserve"> georganiseerd waar</w:t>
      </w:r>
      <w:r w:rsidR="00E46667">
        <w:rPr>
          <w:sz w:val="18"/>
          <w:szCs w:val="18"/>
        </w:rPr>
        <w:t>op</w:t>
      </w:r>
      <w:r w:rsidRPr="004873CD">
        <w:rPr>
          <w:sz w:val="18"/>
          <w:szCs w:val="18"/>
        </w:rPr>
        <w:t xml:space="preserve"> de</w:t>
      </w:r>
      <w:r w:rsidR="006B32C4" w:rsidRPr="004873CD">
        <w:rPr>
          <w:sz w:val="18"/>
          <w:szCs w:val="18"/>
        </w:rPr>
        <w:t>ze</w:t>
      </w:r>
      <w:r w:rsidRPr="004873CD">
        <w:rPr>
          <w:sz w:val="18"/>
          <w:szCs w:val="18"/>
        </w:rPr>
        <w:t xml:space="preserve"> verbeterpunten worden besproken.</w:t>
      </w:r>
      <w:r w:rsidR="009D47E7" w:rsidRPr="004873CD">
        <w:rPr>
          <w:sz w:val="18"/>
          <w:szCs w:val="18"/>
        </w:rPr>
        <w:t xml:space="preserve"> </w:t>
      </w:r>
      <w:r w:rsidRPr="004873CD">
        <w:rPr>
          <w:sz w:val="18"/>
          <w:szCs w:val="18"/>
        </w:rPr>
        <w:t>Deze verbeterpunten zijn ook terug te vinden in het teamplan.</w:t>
      </w:r>
    </w:p>
    <w:p w14:paraId="16809549" w14:textId="2BBF1D55" w:rsidR="00DF2F2A" w:rsidRPr="004873CD" w:rsidRDefault="00DF2F2A" w:rsidP="002D34A7">
      <w:pPr>
        <w:autoSpaceDE/>
        <w:autoSpaceDN/>
        <w:spacing w:after="160" w:line="259" w:lineRule="auto"/>
        <w:ind w:left="0"/>
        <w:rPr>
          <w:sz w:val="18"/>
          <w:szCs w:val="18"/>
        </w:rPr>
      </w:pPr>
      <w:r w:rsidRPr="004873CD">
        <w:rPr>
          <w:sz w:val="18"/>
          <w:szCs w:val="18"/>
        </w:rPr>
        <w:t>De volgende stappen zijn gezet vanuit de studenten:</w:t>
      </w:r>
    </w:p>
    <w:p w14:paraId="5DD52017" w14:textId="47045D52" w:rsidR="00DF2F2A" w:rsidRPr="004873CD" w:rsidRDefault="00DF2F2A" w:rsidP="002D34A7">
      <w:pPr>
        <w:autoSpaceDE/>
        <w:autoSpaceDN/>
        <w:spacing w:after="160" w:line="259" w:lineRule="auto"/>
        <w:ind w:left="0"/>
        <w:rPr>
          <w:sz w:val="18"/>
          <w:szCs w:val="18"/>
        </w:rPr>
      </w:pPr>
      <w:r w:rsidRPr="004873CD">
        <w:rPr>
          <w:sz w:val="18"/>
          <w:szCs w:val="18"/>
        </w:rPr>
        <w:t xml:space="preserve">De studentendeelraad </w:t>
      </w:r>
      <w:r w:rsidR="00C223F1" w:rsidRPr="004873CD">
        <w:rPr>
          <w:sz w:val="18"/>
          <w:szCs w:val="18"/>
        </w:rPr>
        <w:t>van zep01 bestaat uit evenre</w:t>
      </w:r>
      <w:r w:rsidRPr="004873CD">
        <w:rPr>
          <w:sz w:val="18"/>
          <w:szCs w:val="18"/>
        </w:rPr>
        <w:t>dig veel stu</w:t>
      </w:r>
      <w:r w:rsidR="006B32C4" w:rsidRPr="004873CD">
        <w:rPr>
          <w:sz w:val="18"/>
          <w:szCs w:val="18"/>
        </w:rPr>
        <w:t xml:space="preserve">denten van de opleiding </w:t>
      </w:r>
      <w:proofErr w:type="spellStart"/>
      <w:r w:rsidR="006B32C4" w:rsidRPr="004873CD">
        <w:rPr>
          <w:sz w:val="18"/>
          <w:szCs w:val="18"/>
        </w:rPr>
        <w:t>aot</w:t>
      </w:r>
      <w:proofErr w:type="spellEnd"/>
      <w:r w:rsidR="006B32C4" w:rsidRPr="004873CD">
        <w:rPr>
          <w:sz w:val="18"/>
          <w:szCs w:val="18"/>
        </w:rPr>
        <w:t xml:space="preserve"> als</w:t>
      </w:r>
      <w:r w:rsidRPr="004873CD">
        <w:rPr>
          <w:sz w:val="18"/>
          <w:szCs w:val="18"/>
        </w:rPr>
        <w:t xml:space="preserve"> de opleiding zeevaart.</w:t>
      </w:r>
    </w:p>
    <w:p w14:paraId="0ACBB167" w14:textId="0D7CE67D" w:rsidR="00C223F1" w:rsidRPr="004873CD" w:rsidRDefault="00DF2F2A" w:rsidP="002D34A7">
      <w:pPr>
        <w:autoSpaceDE/>
        <w:autoSpaceDN/>
        <w:spacing w:after="160" w:line="259" w:lineRule="auto"/>
        <w:ind w:left="0"/>
        <w:rPr>
          <w:sz w:val="18"/>
          <w:szCs w:val="18"/>
        </w:rPr>
      </w:pPr>
      <w:r w:rsidRPr="004873CD">
        <w:rPr>
          <w:sz w:val="18"/>
          <w:szCs w:val="18"/>
        </w:rPr>
        <w:t>De studentendeelraad overlegt maandelijks met elkaar als studentenraad en tevens maandelijks met het management.</w:t>
      </w:r>
      <w:r w:rsidRPr="004873CD">
        <w:rPr>
          <w:sz w:val="18"/>
          <w:szCs w:val="18"/>
        </w:rPr>
        <w:br/>
        <w:t xml:space="preserve">Tijdens deze bijeenkomsten worden zaken besproken die verbetering behoeven maar ook wordt besproken hoe het welzijn op de school </w:t>
      </w:r>
      <w:r w:rsidR="006B32C4" w:rsidRPr="004873CD">
        <w:rPr>
          <w:sz w:val="18"/>
          <w:szCs w:val="18"/>
        </w:rPr>
        <w:t>kan worden</w:t>
      </w:r>
      <w:r w:rsidRPr="004873CD">
        <w:rPr>
          <w:sz w:val="18"/>
          <w:szCs w:val="18"/>
        </w:rPr>
        <w:t xml:space="preserve"> verhoogd. Enkele voorbeelden: zitgelegenheid </w:t>
      </w:r>
      <w:r w:rsidR="00E46667">
        <w:rPr>
          <w:sz w:val="18"/>
          <w:szCs w:val="18"/>
        </w:rPr>
        <w:t>rond</w:t>
      </w:r>
      <w:r w:rsidRPr="004873CD">
        <w:rPr>
          <w:sz w:val="18"/>
          <w:szCs w:val="18"/>
        </w:rPr>
        <w:t xml:space="preserve">om de school, een schoolfeest, paasviering met personeel en studenten, aanpassing lestijden, aanpassing </w:t>
      </w:r>
      <w:r w:rsidR="00C223F1" w:rsidRPr="004873CD">
        <w:rPr>
          <w:sz w:val="18"/>
          <w:szCs w:val="18"/>
        </w:rPr>
        <w:t>openbaar vervoer.</w:t>
      </w:r>
    </w:p>
    <w:p w14:paraId="5A8096BE" w14:textId="062E4941" w:rsidR="00C223F1" w:rsidRPr="004873CD" w:rsidRDefault="00C223F1" w:rsidP="002D34A7">
      <w:pPr>
        <w:autoSpaceDE/>
        <w:autoSpaceDN/>
        <w:spacing w:after="160" w:line="259" w:lineRule="auto"/>
        <w:ind w:left="0"/>
        <w:rPr>
          <w:sz w:val="18"/>
          <w:szCs w:val="18"/>
        </w:rPr>
      </w:pPr>
      <w:r w:rsidRPr="004873CD">
        <w:rPr>
          <w:sz w:val="18"/>
          <w:szCs w:val="18"/>
        </w:rPr>
        <w:t>De verschillen in het team zijn groo</w:t>
      </w:r>
      <w:r w:rsidR="006B32C4" w:rsidRPr="004873CD">
        <w:rPr>
          <w:sz w:val="18"/>
          <w:szCs w:val="18"/>
        </w:rPr>
        <w:t>t, maar wij zijn er</w:t>
      </w:r>
      <w:r w:rsidRPr="004873CD">
        <w:rPr>
          <w:sz w:val="18"/>
          <w:szCs w:val="18"/>
        </w:rPr>
        <w:t xml:space="preserve">van overtuigd dat door de ingeslagen weg de verschillen worden </w:t>
      </w:r>
      <w:bookmarkStart w:id="2" w:name="_GoBack"/>
      <w:bookmarkEnd w:id="2"/>
      <w:proofErr w:type="gramStart"/>
      <w:r w:rsidR="00E46667" w:rsidRPr="004873CD">
        <w:rPr>
          <w:sz w:val="18"/>
          <w:szCs w:val="18"/>
        </w:rPr>
        <w:t xml:space="preserve">verkleind,  </w:t>
      </w:r>
      <w:r w:rsidRPr="004873CD">
        <w:rPr>
          <w:sz w:val="18"/>
          <w:szCs w:val="18"/>
        </w:rPr>
        <w:t>dat</w:t>
      </w:r>
      <w:proofErr w:type="gramEnd"/>
      <w:r w:rsidRPr="004873CD">
        <w:rPr>
          <w:sz w:val="18"/>
          <w:szCs w:val="18"/>
        </w:rPr>
        <w:t xml:space="preserve"> men weer trots wordt op hetgeen is gepresteerd en dat het team met passie het onderwijs gaat verzorgen </w:t>
      </w:r>
      <w:r w:rsidR="006B32C4" w:rsidRPr="004873CD">
        <w:rPr>
          <w:sz w:val="18"/>
          <w:szCs w:val="18"/>
        </w:rPr>
        <w:t>dat</w:t>
      </w:r>
      <w:r w:rsidRPr="004873CD">
        <w:rPr>
          <w:sz w:val="18"/>
          <w:szCs w:val="18"/>
        </w:rPr>
        <w:t xml:space="preserve"> men gezamenlijk heeft ontwikkeld.</w:t>
      </w:r>
    </w:p>
    <w:p w14:paraId="148F6A8E" w14:textId="77777777" w:rsidR="006B32C4" w:rsidRPr="004873CD" w:rsidRDefault="006B32C4" w:rsidP="002D34A7">
      <w:pPr>
        <w:autoSpaceDE/>
        <w:autoSpaceDN/>
        <w:spacing w:after="160" w:line="259" w:lineRule="auto"/>
        <w:ind w:left="0"/>
        <w:rPr>
          <w:sz w:val="18"/>
          <w:szCs w:val="18"/>
        </w:rPr>
      </w:pPr>
    </w:p>
    <w:p w14:paraId="5CF78155" w14:textId="1B054B47" w:rsidR="006B32C4" w:rsidRPr="004873CD" w:rsidRDefault="006B32C4" w:rsidP="002D34A7">
      <w:pPr>
        <w:autoSpaceDE/>
        <w:autoSpaceDN/>
        <w:spacing w:after="160" w:line="259" w:lineRule="auto"/>
        <w:ind w:left="0"/>
        <w:rPr>
          <w:sz w:val="18"/>
          <w:szCs w:val="18"/>
        </w:rPr>
      </w:pPr>
      <w:r w:rsidRPr="004873CD">
        <w:rPr>
          <w:sz w:val="18"/>
          <w:szCs w:val="18"/>
        </w:rPr>
        <w:t xml:space="preserve">Marchel </w:t>
      </w:r>
      <w:proofErr w:type="spellStart"/>
      <w:r w:rsidRPr="004873CD">
        <w:rPr>
          <w:sz w:val="18"/>
          <w:szCs w:val="18"/>
        </w:rPr>
        <w:t>Arling</w:t>
      </w:r>
      <w:proofErr w:type="spellEnd"/>
      <w:r w:rsidRPr="004873CD">
        <w:rPr>
          <w:sz w:val="18"/>
          <w:szCs w:val="18"/>
        </w:rPr>
        <w:t>, teammanager</w:t>
      </w:r>
    </w:p>
    <w:p w14:paraId="1E2986C5" w14:textId="3525A16F" w:rsidR="006B32C4" w:rsidRPr="004873CD" w:rsidRDefault="006B32C4" w:rsidP="002D34A7">
      <w:pPr>
        <w:autoSpaceDE/>
        <w:autoSpaceDN/>
        <w:spacing w:after="160" w:line="259" w:lineRule="auto"/>
        <w:ind w:left="0"/>
        <w:rPr>
          <w:sz w:val="18"/>
          <w:szCs w:val="18"/>
        </w:rPr>
      </w:pPr>
      <w:r w:rsidRPr="004873CD">
        <w:rPr>
          <w:sz w:val="18"/>
          <w:szCs w:val="18"/>
        </w:rPr>
        <w:t>Dick van der Plas, schooldirecteur.</w:t>
      </w:r>
    </w:p>
    <w:p w14:paraId="7F16051B" w14:textId="77777777" w:rsidR="009D47E7" w:rsidRDefault="009D47E7" w:rsidP="002D34A7">
      <w:pPr>
        <w:autoSpaceDE/>
        <w:autoSpaceDN/>
        <w:spacing w:after="160" w:line="259" w:lineRule="auto"/>
        <w:ind w:left="0"/>
        <w:rPr>
          <w:sz w:val="16"/>
          <w:szCs w:val="16"/>
        </w:rPr>
      </w:pPr>
    </w:p>
    <w:p w14:paraId="0CC58B48" w14:textId="3AE56386" w:rsidR="002D34A7" w:rsidRDefault="002D34A7" w:rsidP="002D34A7">
      <w:pPr>
        <w:autoSpaceDE/>
        <w:autoSpaceDN/>
        <w:spacing w:after="160" w:line="259" w:lineRule="auto"/>
        <w:ind w:left="0"/>
        <w:rPr>
          <w:i/>
          <w:color w:val="0070C0"/>
          <w:sz w:val="16"/>
          <w:szCs w:val="16"/>
        </w:rPr>
      </w:pPr>
      <w:r>
        <w:rPr>
          <w:i/>
          <w:color w:val="0070C0"/>
          <w:sz w:val="16"/>
          <w:szCs w:val="16"/>
        </w:rPr>
        <w:br w:type="page"/>
      </w:r>
    </w:p>
    <w:p w14:paraId="117CFCA3" w14:textId="77777777" w:rsidR="002D34A7" w:rsidRPr="00EB705B" w:rsidRDefault="002D34A7" w:rsidP="002D34A7">
      <w:pPr>
        <w:pStyle w:val="Kop1"/>
      </w:pPr>
      <w:bookmarkStart w:id="3" w:name="_Toc452989768"/>
      <w:bookmarkStart w:id="4" w:name="_Toc471996388"/>
      <w:r w:rsidRPr="00EB705B">
        <w:lastRenderedPageBreak/>
        <w:t>Inleiding en context</w:t>
      </w:r>
      <w:bookmarkEnd w:id="3"/>
      <w:bookmarkEnd w:id="4"/>
    </w:p>
    <w:p w14:paraId="02F4BB85" w14:textId="77777777" w:rsidR="002D34A7" w:rsidRDefault="002D34A7" w:rsidP="002D34A7">
      <w:pPr>
        <w:autoSpaceDE/>
        <w:autoSpaceDN/>
        <w:spacing w:line="240" w:lineRule="auto"/>
        <w:ind w:left="0"/>
        <w:rPr>
          <w:rFonts w:ascii="Arial Narrow" w:hAnsi="Arial Narrow" w:cstheme="minorBidi"/>
          <w:sz w:val="18"/>
          <w:szCs w:val="18"/>
          <w:lang w:eastAsia="ja-JP"/>
        </w:rPr>
      </w:pPr>
    </w:p>
    <w:p w14:paraId="01CA9E65" w14:textId="77777777" w:rsidR="002D34A7" w:rsidRPr="004D211E" w:rsidRDefault="002D34A7" w:rsidP="002D34A7">
      <w:pPr>
        <w:autoSpaceDE/>
        <w:autoSpaceDN/>
        <w:spacing w:line="280" w:lineRule="exact"/>
        <w:ind w:left="0"/>
        <w:rPr>
          <w:sz w:val="18"/>
          <w:szCs w:val="18"/>
          <w:lang w:eastAsia="ja-JP"/>
        </w:rPr>
      </w:pPr>
      <w:r w:rsidRPr="004D211E">
        <w:rPr>
          <w:sz w:val="18"/>
          <w:szCs w:val="18"/>
          <w:lang w:eastAsia="ja-JP"/>
        </w:rPr>
        <w:t xml:space="preserve">Binnen Noorderpoort worden jaarlijks audits gehouden om de kwaliteit van de opleidingen in kaart te brengen en verder te verbeteren. Een audit heeft als doelstelling het College van Bestuur, het management en het team aanvullende zekerheid inzicht te geven over de mate waarin de opleiding voldoet aan het Toezichtkader van de onderwijsinspectie teneinde het team en management in staat te stellen adequate maatregelen te treffen. Er is voor gekozen om het team </w:t>
      </w:r>
      <w:r>
        <w:rPr>
          <w:sz w:val="18"/>
          <w:szCs w:val="18"/>
          <w:lang w:eastAsia="ja-JP"/>
        </w:rPr>
        <w:t>ZEP01</w:t>
      </w:r>
      <w:r w:rsidRPr="004D211E">
        <w:rPr>
          <w:color w:val="0070C0"/>
          <w:sz w:val="18"/>
          <w:szCs w:val="18"/>
          <w:lang w:eastAsia="ja-JP"/>
        </w:rPr>
        <w:t xml:space="preserve"> </w:t>
      </w:r>
      <w:r w:rsidRPr="004D211E">
        <w:rPr>
          <w:sz w:val="18"/>
          <w:szCs w:val="18"/>
          <w:lang w:eastAsia="ja-JP"/>
        </w:rPr>
        <w:t>in aanmerking te laten komen voor de audit. Het gaat hier specifiek om de opleiding</w:t>
      </w:r>
      <w:r>
        <w:rPr>
          <w:sz w:val="18"/>
          <w:szCs w:val="18"/>
          <w:lang w:eastAsia="ja-JP"/>
        </w:rPr>
        <w:t>en</w:t>
      </w:r>
      <w:r w:rsidRPr="004D211E">
        <w:rPr>
          <w:sz w:val="18"/>
          <w:szCs w:val="18"/>
          <w:lang w:eastAsia="ja-JP"/>
        </w:rPr>
        <w:t xml:space="preserve">: </w:t>
      </w:r>
      <w:r>
        <w:rPr>
          <w:sz w:val="18"/>
          <w:szCs w:val="18"/>
          <w:lang w:eastAsia="ja-JP"/>
        </w:rPr>
        <w:t>Zeevaart en AOT</w:t>
      </w:r>
      <w:r w:rsidRPr="004D211E">
        <w:rPr>
          <w:sz w:val="18"/>
          <w:szCs w:val="18"/>
          <w:lang w:eastAsia="ja-JP"/>
        </w:rPr>
        <w:t>.</w:t>
      </w:r>
    </w:p>
    <w:p w14:paraId="552B45F2" w14:textId="77777777" w:rsidR="002D34A7" w:rsidRPr="004D211E" w:rsidRDefault="002D34A7" w:rsidP="002D34A7">
      <w:pPr>
        <w:autoSpaceDE/>
        <w:autoSpaceDN/>
        <w:spacing w:line="280" w:lineRule="exact"/>
        <w:ind w:left="0"/>
        <w:rPr>
          <w:sz w:val="18"/>
          <w:szCs w:val="18"/>
          <w:lang w:eastAsia="ja-JP"/>
        </w:rPr>
      </w:pPr>
    </w:p>
    <w:p w14:paraId="78274569" w14:textId="218BAC5D" w:rsidR="002D34A7" w:rsidRPr="00CC311D" w:rsidRDefault="002D34A7" w:rsidP="002D34A7">
      <w:pPr>
        <w:autoSpaceDE/>
        <w:autoSpaceDN/>
        <w:spacing w:line="280" w:lineRule="exact"/>
        <w:ind w:left="0"/>
        <w:rPr>
          <w:sz w:val="18"/>
          <w:szCs w:val="18"/>
          <w:lang w:eastAsia="ja-JP"/>
        </w:rPr>
      </w:pPr>
      <w:r w:rsidRPr="00CC311D">
        <w:rPr>
          <w:sz w:val="18"/>
          <w:szCs w:val="18"/>
          <w:lang w:eastAsia="ja-JP"/>
        </w:rPr>
        <w:t>Huidig aanbod opleidingen</w:t>
      </w:r>
      <w:r w:rsidR="005A10D1" w:rsidRPr="00CC311D">
        <w:rPr>
          <w:sz w:val="18"/>
          <w:szCs w:val="18"/>
          <w:lang w:eastAsia="ja-JP"/>
        </w:rPr>
        <w:t>: zie tabel.</w:t>
      </w:r>
      <w:r w:rsidRPr="00CC311D">
        <w:rPr>
          <w:sz w:val="18"/>
          <w:szCs w:val="18"/>
          <w:lang w:eastAsia="ja-JP"/>
        </w:rPr>
        <w:t xml:space="preserve"> </w:t>
      </w:r>
    </w:p>
    <w:p w14:paraId="159ECEB3" w14:textId="77777777" w:rsidR="002D34A7" w:rsidRPr="00CC311D" w:rsidRDefault="002D34A7" w:rsidP="002D34A7">
      <w:pPr>
        <w:autoSpaceDE/>
        <w:autoSpaceDN/>
        <w:spacing w:line="280" w:lineRule="exact"/>
        <w:ind w:left="0"/>
        <w:rPr>
          <w:sz w:val="18"/>
          <w:szCs w:val="18"/>
          <w:lang w:eastAsia="ja-JP"/>
        </w:rPr>
      </w:pPr>
    </w:p>
    <w:p w14:paraId="086C5EC1" w14:textId="49D97CF8" w:rsidR="002D34A7" w:rsidRPr="00CC311D" w:rsidRDefault="005A10D1" w:rsidP="002D34A7">
      <w:pPr>
        <w:autoSpaceDE/>
        <w:autoSpaceDN/>
        <w:spacing w:line="280" w:lineRule="exact"/>
        <w:ind w:left="0"/>
        <w:rPr>
          <w:sz w:val="18"/>
          <w:szCs w:val="18"/>
          <w:lang w:eastAsia="ja-JP"/>
        </w:rPr>
      </w:pPr>
      <w:r w:rsidRPr="00CC311D">
        <w:rPr>
          <w:sz w:val="18"/>
          <w:szCs w:val="18"/>
          <w:lang w:eastAsia="ja-JP"/>
        </w:rPr>
        <w:t>A</w:t>
      </w:r>
      <w:r w:rsidR="002D34A7" w:rsidRPr="00CC311D">
        <w:rPr>
          <w:sz w:val="18"/>
          <w:szCs w:val="18"/>
          <w:lang w:eastAsia="ja-JP"/>
        </w:rPr>
        <w:t>antal studenten</w:t>
      </w:r>
      <w:r w:rsidRPr="00CC311D">
        <w:rPr>
          <w:sz w:val="18"/>
          <w:szCs w:val="18"/>
          <w:lang w:eastAsia="ja-JP"/>
        </w:rPr>
        <w:t>:</w:t>
      </w:r>
      <w:r w:rsidR="002D34A7" w:rsidRPr="00CC311D">
        <w:rPr>
          <w:sz w:val="18"/>
          <w:szCs w:val="18"/>
          <w:lang w:eastAsia="ja-JP"/>
        </w:rPr>
        <w:t xml:space="preserve"> 341 BOL studenten</w:t>
      </w:r>
      <w:r w:rsidRPr="00CC311D">
        <w:rPr>
          <w:sz w:val="18"/>
          <w:szCs w:val="18"/>
          <w:lang w:eastAsia="ja-JP"/>
        </w:rPr>
        <w:t xml:space="preserve"> (</w:t>
      </w:r>
      <w:r w:rsidR="002D34A7" w:rsidRPr="00CC311D">
        <w:rPr>
          <w:sz w:val="18"/>
          <w:szCs w:val="18"/>
          <w:lang w:eastAsia="ja-JP"/>
        </w:rPr>
        <w:t>3% vrouw</w:t>
      </w:r>
      <w:r w:rsidRPr="00CC311D">
        <w:rPr>
          <w:sz w:val="18"/>
          <w:szCs w:val="18"/>
          <w:lang w:eastAsia="ja-JP"/>
        </w:rPr>
        <w:t>).</w:t>
      </w:r>
    </w:p>
    <w:p w14:paraId="407BCEA8" w14:textId="77777777" w:rsidR="002D34A7" w:rsidRPr="00CC311D" w:rsidRDefault="002D34A7" w:rsidP="002D34A7">
      <w:pPr>
        <w:autoSpaceDE/>
        <w:autoSpaceDN/>
        <w:spacing w:line="280" w:lineRule="exact"/>
        <w:ind w:left="0"/>
        <w:rPr>
          <w:sz w:val="18"/>
          <w:szCs w:val="18"/>
          <w:lang w:eastAsia="ja-JP"/>
        </w:rPr>
      </w:pPr>
    </w:p>
    <w:p w14:paraId="68B3D3E0" w14:textId="77777777" w:rsidR="002D34A7" w:rsidRPr="00CC311D" w:rsidRDefault="002D34A7" w:rsidP="002D34A7">
      <w:pPr>
        <w:autoSpaceDE/>
        <w:autoSpaceDN/>
        <w:spacing w:line="280" w:lineRule="exact"/>
        <w:ind w:left="0"/>
        <w:rPr>
          <w:sz w:val="18"/>
          <w:szCs w:val="18"/>
          <w:lang w:eastAsia="ja-JP"/>
        </w:rPr>
      </w:pPr>
      <w:r w:rsidRPr="00CC311D">
        <w:rPr>
          <w:sz w:val="18"/>
          <w:szCs w:val="18"/>
          <w:lang w:eastAsia="ja-JP"/>
        </w:rPr>
        <w:t xml:space="preserve">Laatst bekende rendement cijfers (2014-2015):  </w:t>
      </w:r>
    </w:p>
    <w:p w14:paraId="55D43834" w14:textId="77777777" w:rsidR="002D34A7" w:rsidRDefault="002D34A7" w:rsidP="002D34A7">
      <w:pPr>
        <w:autoSpaceDE/>
        <w:autoSpaceDN/>
        <w:spacing w:line="280" w:lineRule="exact"/>
        <w:ind w:left="0"/>
        <w:rPr>
          <w:color w:val="0070C0"/>
          <w:sz w:val="18"/>
          <w:szCs w:val="18"/>
          <w:lang w:eastAsia="ja-JP"/>
        </w:rPr>
      </w:pPr>
    </w:p>
    <w:tbl>
      <w:tblPr>
        <w:tblW w:w="9691" w:type="dxa"/>
        <w:tblInd w:w="70" w:type="dxa"/>
        <w:tblCellMar>
          <w:left w:w="70" w:type="dxa"/>
          <w:right w:w="70" w:type="dxa"/>
        </w:tblCellMar>
        <w:tblLook w:val="04A0" w:firstRow="1" w:lastRow="0" w:firstColumn="1" w:lastColumn="0" w:noHBand="0" w:noVBand="1"/>
      </w:tblPr>
      <w:tblGrid>
        <w:gridCol w:w="692"/>
        <w:gridCol w:w="591"/>
        <w:gridCol w:w="2970"/>
        <w:gridCol w:w="425"/>
        <w:gridCol w:w="851"/>
        <w:gridCol w:w="465"/>
        <w:gridCol w:w="407"/>
        <w:gridCol w:w="558"/>
        <w:gridCol w:w="619"/>
        <w:gridCol w:w="502"/>
        <w:gridCol w:w="425"/>
        <w:gridCol w:w="567"/>
        <w:gridCol w:w="619"/>
      </w:tblGrid>
      <w:tr w:rsidR="002D34A7" w:rsidRPr="00E17E58" w14:paraId="15E2BC84" w14:textId="77777777" w:rsidTr="00693ECF">
        <w:trPr>
          <w:trHeight w:val="225"/>
        </w:trPr>
        <w:tc>
          <w:tcPr>
            <w:tcW w:w="692" w:type="dxa"/>
            <w:tcBorders>
              <w:top w:val="nil"/>
              <w:left w:val="nil"/>
              <w:bottom w:val="nil"/>
              <w:right w:val="nil"/>
            </w:tcBorders>
            <w:shd w:val="clear" w:color="auto" w:fill="auto"/>
            <w:noWrap/>
            <w:vAlign w:val="bottom"/>
            <w:hideMark/>
          </w:tcPr>
          <w:p w14:paraId="497CF815"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591" w:type="dxa"/>
            <w:tcBorders>
              <w:top w:val="nil"/>
              <w:left w:val="nil"/>
              <w:bottom w:val="nil"/>
              <w:right w:val="nil"/>
            </w:tcBorders>
            <w:shd w:val="clear" w:color="auto" w:fill="auto"/>
            <w:noWrap/>
            <w:vAlign w:val="bottom"/>
            <w:hideMark/>
          </w:tcPr>
          <w:p w14:paraId="5A462B9F"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2970" w:type="dxa"/>
            <w:tcBorders>
              <w:top w:val="nil"/>
              <w:left w:val="nil"/>
              <w:bottom w:val="nil"/>
              <w:right w:val="nil"/>
            </w:tcBorders>
            <w:shd w:val="clear" w:color="auto" w:fill="auto"/>
            <w:noWrap/>
            <w:vAlign w:val="bottom"/>
            <w:hideMark/>
          </w:tcPr>
          <w:p w14:paraId="5104657A"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0B5D6AF" w14:textId="77777777" w:rsidR="002D34A7" w:rsidRPr="00E17E58" w:rsidRDefault="002D34A7" w:rsidP="00693ECF">
            <w:pPr>
              <w:autoSpaceDE/>
              <w:autoSpaceDN/>
              <w:spacing w:line="240" w:lineRule="auto"/>
              <w:ind w:left="0"/>
              <w:jc w:val="center"/>
              <w:rPr>
                <w:rFonts w:ascii="Calibri" w:eastAsia="Times New Roman" w:hAnsi="Calibri" w:cs="Calibri"/>
                <w:color w:val="000000"/>
                <w:sz w:val="16"/>
                <w:szCs w:val="16"/>
              </w:rPr>
            </w:pPr>
          </w:p>
        </w:tc>
        <w:tc>
          <w:tcPr>
            <w:tcW w:w="851" w:type="dxa"/>
            <w:tcBorders>
              <w:top w:val="nil"/>
              <w:left w:val="nil"/>
              <w:bottom w:val="nil"/>
              <w:right w:val="nil"/>
            </w:tcBorders>
            <w:shd w:val="clear" w:color="auto" w:fill="auto"/>
            <w:noWrap/>
            <w:vAlign w:val="bottom"/>
            <w:hideMark/>
          </w:tcPr>
          <w:p w14:paraId="4AF9B77D"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2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10DED"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xml:space="preserve"> Jaarresultaat</w:t>
            </w:r>
          </w:p>
        </w:tc>
        <w:tc>
          <w:tcPr>
            <w:tcW w:w="2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801CEE"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Diplomaresultaat</w:t>
            </w:r>
          </w:p>
        </w:tc>
      </w:tr>
      <w:tr w:rsidR="002D34A7" w:rsidRPr="00E17E58" w14:paraId="2E89B2C4" w14:textId="77777777" w:rsidTr="00693ECF">
        <w:trPr>
          <w:trHeight w:val="225"/>
        </w:trPr>
        <w:tc>
          <w:tcPr>
            <w:tcW w:w="692" w:type="dxa"/>
            <w:tcBorders>
              <w:top w:val="single" w:sz="4" w:space="0" w:color="auto"/>
              <w:left w:val="single" w:sz="4" w:space="0" w:color="auto"/>
              <w:bottom w:val="nil"/>
              <w:right w:val="nil"/>
            </w:tcBorders>
            <w:shd w:val="clear" w:color="DDEBF7" w:fill="DDEBF7"/>
            <w:noWrap/>
            <w:vAlign w:val="bottom"/>
            <w:hideMark/>
          </w:tcPr>
          <w:p w14:paraId="3666D691"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proofErr w:type="spellStart"/>
            <w:r w:rsidRPr="00E17E58">
              <w:rPr>
                <w:rFonts w:ascii="Calibri" w:eastAsia="Times New Roman" w:hAnsi="Calibri" w:cs="Calibri"/>
                <w:b/>
                <w:bCs/>
                <w:color w:val="000000"/>
                <w:sz w:val="16"/>
                <w:szCs w:val="16"/>
              </w:rPr>
              <w:t>bc_code</w:t>
            </w:r>
            <w:proofErr w:type="spellEnd"/>
          </w:p>
        </w:tc>
        <w:tc>
          <w:tcPr>
            <w:tcW w:w="591" w:type="dxa"/>
            <w:tcBorders>
              <w:top w:val="single" w:sz="4" w:space="0" w:color="auto"/>
              <w:left w:val="single" w:sz="4" w:space="0" w:color="auto"/>
              <w:bottom w:val="nil"/>
              <w:right w:val="single" w:sz="4" w:space="0" w:color="auto"/>
            </w:tcBorders>
            <w:shd w:val="clear" w:color="DDEBF7" w:fill="DDEBF7"/>
            <w:noWrap/>
            <w:vAlign w:val="bottom"/>
            <w:hideMark/>
          </w:tcPr>
          <w:p w14:paraId="22423E83"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CREBO</w:t>
            </w:r>
          </w:p>
        </w:tc>
        <w:tc>
          <w:tcPr>
            <w:tcW w:w="2970" w:type="dxa"/>
            <w:tcBorders>
              <w:top w:val="single" w:sz="4" w:space="0" w:color="auto"/>
              <w:left w:val="nil"/>
              <w:bottom w:val="nil"/>
              <w:right w:val="single" w:sz="4" w:space="0" w:color="auto"/>
            </w:tcBorders>
            <w:shd w:val="clear" w:color="DDEBF7" w:fill="DDEBF7"/>
            <w:noWrap/>
            <w:vAlign w:val="bottom"/>
            <w:hideMark/>
          </w:tcPr>
          <w:p w14:paraId="6264E627"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proofErr w:type="spellStart"/>
            <w:r w:rsidRPr="00E17E58">
              <w:rPr>
                <w:rFonts w:ascii="Calibri" w:eastAsia="Times New Roman" w:hAnsi="Calibri" w:cs="Calibri"/>
                <w:b/>
                <w:bCs/>
                <w:color w:val="000000"/>
                <w:sz w:val="16"/>
                <w:szCs w:val="16"/>
              </w:rPr>
              <w:t>Crebo</w:t>
            </w:r>
            <w:proofErr w:type="spellEnd"/>
            <w:r w:rsidRPr="00E17E58">
              <w:rPr>
                <w:rFonts w:ascii="Calibri" w:eastAsia="Times New Roman" w:hAnsi="Calibri" w:cs="Calibri"/>
                <w:b/>
                <w:bCs/>
                <w:color w:val="000000"/>
                <w:sz w:val="16"/>
                <w:szCs w:val="16"/>
              </w:rPr>
              <w:t xml:space="preserve"> omschrijving</w:t>
            </w:r>
          </w:p>
        </w:tc>
        <w:tc>
          <w:tcPr>
            <w:tcW w:w="425" w:type="dxa"/>
            <w:tcBorders>
              <w:top w:val="single" w:sz="4" w:space="0" w:color="000000"/>
              <w:left w:val="single" w:sz="4" w:space="0" w:color="000000"/>
              <w:bottom w:val="nil"/>
              <w:right w:val="single" w:sz="4" w:space="0" w:color="000000"/>
            </w:tcBorders>
            <w:shd w:val="clear" w:color="000000" w:fill="DDEBF7"/>
            <w:noWrap/>
            <w:vAlign w:val="bottom"/>
            <w:hideMark/>
          </w:tcPr>
          <w:p w14:paraId="53DE59B5"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proofErr w:type="spellStart"/>
            <w:r w:rsidRPr="00E17E58">
              <w:rPr>
                <w:rFonts w:ascii="Calibri" w:eastAsia="Times New Roman" w:hAnsi="Calibri" w:cs="Calibri"/>
                <w:b/>
                <w:bCs/>
                <w:color w:val="000000"/>
                <w:sz w:val="16"/>
                <w:szCs w:val="16"/>
              </w:rPr>
              <w:t>niv</w:t>
            </w:r>
            <w:proofErr w:type="spellEnd"/>
          </w:p>
        </w:tc>
        <w:tc>
          <w:tcPr>
            <w:tcW w:w="851" w:type="dxa"/>
            <w:tcBorders>
              <w:top w:val="single" w:sz="4" w:space="0" w:color="auto"/>
              <w:left w:val="single" w:sz="4" w:space="0" w:color="auto"/>
              <w:bottom w:val="nil"/>
              <w:right w:val="single" w:sz="4" w:space="0" w:color="auto"/>
            </w:tcBorders>
            <w:shd w:val="clear" w:color="DDEBF7" w:fill="DDEBF7"/>
            <w:noWrap/>
            <w:vAlign w:val="bottom"/>
            <w:hideMark/>
          </w:tcPr>
          <w:p w14:paraId="1424520B"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Team</w:t>
            </w:r>
          </w:p>
        </w:tc>
        <w:tc>
          <w:tcPr>
            <w:tcW w:w="465" w:type="dxa"/>
            <w:tcBorders>
              <w:top w:val="single" w:sz="4" w:space="0" w:color="auto"/>
              <w:left w:val="nil"/>
              <w:bottom w:val="nil"/>
              <w:right w:val="single" w:sz="4" w:space="0" w:color="auto"/>
            </w:tcBorders>
            <w:shd w:val="clear" w:color="DDEBF7" w:fill="DDEBF7"/>
            <w:noWrap/>
            <w:vAlign w:val="bottom"/>
            <w:hideMark/>
          </w:tcPr>
          <w:p w14:paraId="506C28F1"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Ja</w:t>
            </w:r>
          </w:p>
        </w:tc>
        <w:tc>
          <w:tcPr>
            <w:tcW w:w="407" w:type="dxa"/>
            <w:tcBorders>
              <w:top w:val="single" w:sz="4" w:space="0" w:color="auto"/>
              <w:left w:val="nil"/>
              <w:bottom w:val="nil"/>
              <w:right w:val="single" w:sz="4" w:space="0" w:color="auto"/>
            </w:tcBorders>
            <w:shd w:val="clear" w:color="DDEBF7" w:fill="DDEBF7"/>
            <w:noWrap/>
            <w:vAlign w:val="bottom"/>
            <w:hideMark/>
          </w:tcPr>
          <w:p w14:paraId="606B8130"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Nee</w:t>
            </w:r>
          </w:p>
        </w:tc>
        <w:tc>
          <w:tcPr>
            <w:tcW w:w="558" w:type="dxa"/>
            <w:tcBorders>
              <w:top w:val="single" w:sz="4" w:space="0" w:color="auto"/>
              <w:left w:val="nil"/>
              <w:bottom w:val="nil"/>
              <w:right w:val="single" w:sz="4" w:space="0" w:color="auto"/>
            </w:tcBorders>
            <w:shd w:val="clear" w:color="DDEBF7" w:fill="DDEBF7"/>
            <w:noWrap/>
            <w:vAlign w:val="bottom"/>
            <w:hideMark/>
          </w:tcPr>
          <w:p w14:paraId="1747EDE6"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Totaal</w:t>
            </w:r>
          </w:p>
        </w:tc>
        <w:tc>
          <w:tcPr>
            <w:tcW w:w="619" w:type="dxa"/>
            <w:tcBorders>
              <w:top w:val="single" w:sz="4" w:space="0" w:color="auto"/>
              <w:left w:val="nil"/>
              <w:bottom w:val="nil"/>
              <w:right w:val="single" w:sz="4" w:space="0" w:color="auto"/>
            </w:tcBorders>
            <w:shd w:val="clear" w:color="000000" w:fill="DDEBF7"/>
            <w:noWrap/>
            <w:vAlign w:val="bottom"/>
            <w:hideMark/>
          </w:tcPr>
          <w:p w14:paraId="3D7E53C4"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JR</w:t>
            </w:r>
          </w:p>
        </w:tc>
        <w:tc>
          <w:tcPr>
            <w:tcW w:w="502" w:type="dxa"/>
            <w:tcBorders>
              <w:top w:val="nil"/>
              <w:left w:val="single" w:sz="4" w:space="0" w:color="000000"/>
              <w:bottom w:val="nil"/>
              <w:right w:val="single" w:sz="4" w:space="0" w:color="000000"/>
            </w:tcBorders>
            <w:shd w:val="clear" w:color="000000" w:fill="DDEBF7"/>
            <w:noWrap/>
            <w:vAlign w:val="bottom"/>
            <w:hideMark/>
          </w:tcPr>
          <w:p w14:paraId="32605D6C"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Ja</w:t>
            </w:r>
          </w:p>
        </w:tc>
        <w:tc>
          <w:tcPr>
            <w:tcW w:w="425" w:type="dxa"/>
            <w:tcBorders>
              <w:top w:val="nil"/>
              <w:left w:val="nil"/>
              <w:bottom w:val="nil"/>
              <w:right w:val="single" w:sz="4" w:space="0" w:color="000000"/>
            </w:tcBorders>
            <w:shd w:val="clear" w:color="000000" w:fill="DDEBF7"/>
            <w:noWrap/>
            <w:vAlign w:val="bottom"/>
            <w:hideMark/>
          </w:tcPr>
          <w:p w14:paraId="35ECBC32"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Nee</w:t>
            </w:r>
          </w:p>
        </w:tc>
        <w:tc>
          <w:tcPr>
            <w:tcW w:w="567" w:type="dxa"/>
            <w:tcBorders>
              <w:top w:val="nil"/>
              <w:left w:val="nil"/>
              <w:bottom w:val="nil"/>
              <w:right w:val="single" w:sz="4" w:space="0" w:color="000000"/>
            </w:tcBorders>
            <w:shd w:val="clear" w:color="000000" w:fill="DDEBF7"/>
            <w:noWrap/>
            <w:vAlign w:val="bottom"/>
            <w:hideMark/>
          </w:tcPr>
          <w:p w14:paraId="55FC9A56"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Totaal</w:t>
            </w:r>
          </w:p>
        </w:tc>
        <w:tc>
          <w:tcPr>
            <w:tcW w:w="619" w:type="dxa"/>
            <w:tcBorders>
              <w:top w:val="nil"/>
              <w:left w:val="nil"/>
              <w:bottom w:val="nil"/>
              <w:right w:val="single" w:sz="4" w:space="0" w:color="000000"/>
            </w:tcBorders>
            <w:shd w:val="clear" w:color="000000" w:fill="DDEBF7"/>
            <w:noWrap/>
            <w:vAlign w:val="bottom"/>
            <w:hideMark/>
          </w:tcPr>
          <w:p w14:paraId="56B9BCB8"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DR</w:t>
            </w:r>
          </w:p>
        </w:tc>
      </w:tr>
      <w:tr w:rsidR="002D34A7" w:rsidRPr="00E17E58" w14:paraId="2EFB20A9" w14:textId="77777777" w:rsidTr="00693ECF">
        <w:trPr>
          <w:trHeight w:val="225"/>
        </w:trPr>
        <w:tc>
          <w:tcPr>
            <w:tcW w:w="692" w:type="dxa"/>
            <w:tcBorders>
              <w:top w:val="nil"/>
              <w:left w:val="single" w:sz="4" w:space="0" w:color="auto"/>
              <w:bottom w:val="single" w:sz="4" w:space="0" w:color="auto"/>
              <w:right w:val="single" w:sz="4" w:space="0" w:color="auto"/>
            </w:tcBorders>
            <w:shd w:val="clear" w:color="DDEBF7" w:fill="DDEBF7"/>
            <w:noWrap/>
            <w:vAlign w:val="bottom"/>
            <w:hideMark/>
          </w:tcPr>
          <w:p w14:paraId="739BCD76"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proofErr w:type="spellStart"/>
            <w:r w:rsidRPr="00E17E58">
              <w:rPr>
                <w:rFonts w:ascii="Calibri" w:eastAsia="Times New Roman" w:hAnsi="Calibri" w:cs="Calibri"/>
                <w:b/>
                <w:bCs/>
                <w:color w:val="000000"/>
                <w:sz w:val="16"/>
                <w:szCs w:val="16"/>
              </w:rPr>
              <w:t>Niv</w:t>
            </w:r>
            <w:proofErr w:type="spellEnd"/>
            <w:r w:rsidRPr="00E17E58">
              <w:rPr>
                <w:rFonts w:ascii="Calibri" w:eastAsia="Times New Roman" w:hAnsi="Calibri" w:cs="Calibri"/>
                <w:b/>
                <w:bCs/>
                <w:color w:val="000000"/>
                <w:sz w:val="16"/>
                <w:szCs w:val="16"/>
              </w:rPr>
              <w:t xml:space="preserve"> 3</w:t>
            </w:r>
          </w:p>
        </w:tc>
        <w:tc>
          <w:tcPr>
            <w:tcW w:w="591" w:type="dxa"/>
            <w:tcBorders>
              <w:top w:val="nil"/>
              <w:left w:val="nil"/>
              <w:bottom w:val="single" w:sz="4" w:space="0" w:color="auto"/>
              <w:right w:val="single" w:sz="4" w:space="0" w:color="auto"/>
            </w:tcBorders>
            <w:shd w:val="clear" w:color="DDEBF7" w:fill="DDEBF7"/>
            <w:noWrap/>
            <w:vAlign w:val="bottom"/>
            <w:hideMark/>
          </w:tcPr>
          <w:p w14:paraId="3B2613EA"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proofErr w:type="spellStart"/>
            <w:r w:rsidRPr="00E17E58">
              <w:rPr>
                <w:rFonts w:ascii="Calibri" w:eastAsia="Times New Roman" w:hAnsi="Calibri" w:cs="Calibri"/>
                <w:b/>
                <w:bCs/>
                <w:color w:val="000000"/>
                <w:sz w:val="16"/>
                <w:szCs w:val="16"/>
              </w:rPr>
              <w:t>Niv</w:t>
            </w:r>
            <w:proofErr w:type="spellEnd"/>
            <w:r w:rsidRPr="00E17E58">
              <w:rPr>
                <w:rFonts w:ascii="Calibri" w:eastAsia="Times New Roman" w:hAnsi="Calibri" w:cs="Calibri"/>
                <w:b/>
                <w:bCs/>
                <w:color w:val="000000"/>
                <w:sz w:val="16"/>
                <w:szCs w:val="16"/>
              </w:rPr>
              <w:t xml:space="preserve"> 3</w:t>
            </w:r>
          </w:p>
        </w:tc>
        <w:tc>
          <w:tcPr>
            <w:tcW w:w="2970" w:type="dxa"/>
            <w:tcBorders>
              <w:top w:val="nil"/>
              <w:left w:val="nil"/>
              <w:bottom w:val="single" w:sz="4" w:space="0" w:color="auto"/>
              <w:right w:val="single" w:sz="4" w:space="0" w:color="auto"/>
            </w:tcBorders>
            <w:shd w:val="clear" w:color="DDEBF7" w:fill="DDEBF7"/>
            <w:noWrap/>
            <w:vAlign w:val="bottom"/>
            <w:hideMark/>
          </w:tcPr>
          <w:p w14:paraId="3ED6CF00"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Noorderpoort</w:t>
            </w:r>
          </w:p>
        </w:tc>
        <w:tc>
          <w:tcPr>
            <w:tcW w:w="425" w:type="dxa"/>
            <w:tcBorders>
              <w:top w:val="nil"/>
              <w:left w:val="nil"/>
              <w:bottom w:val="single" w:sz="4" w:space="0" w:color="auto"/>
              <w:right w:val="single" w:sz="4" w:space="0" w:color="auto"/>
            </w:tcBorders>
            <w:shd w:val="clear" w:color="auto" w:fill="auto"/>
            <w:noWrap/>
            <w:vAlign w:val="bottom"/>
            <w:hideMark/>
          </w:tcPr>
          <w:p w14:paraId="51D0086B" w14:textId="77777777" w:rsidR="002D34A7" w:rsidRPr="00E17E58" w:rsidRDefault="002D34A7" w:rsidP="00693ECF">
            <w:pPr>
              <w:autoSpaceDE/>
              <w:autoSpaceDN/>
              <w:spacing w:line="240" w:lineRule="auto"/>
              <w:ind w:left="0"/>
              <w:jc w:val="center"/>
              <w:rPr>
                <w:rFonts w:ascii="Calibri" w:eastAsia="Times New Roman" w:hAnsi="Calibri" w:cs="Calibri"/>
                <w:color w:val="000000"/>
                <w:sz w:val="16"/>
                <w:szCs w:val="16"/>
              </w:rPr>
            </w:pPr>
            <w:r w:rsidRPr="00E17E58">
              <w:rPr>
                <w:rFonts w:ascii="Calibri" w:eastAsia="Times New Roman" w:hAnsi="Calibri" w:cs="Calibri"/>
                <w:color w:val="000000"/>
                <w:sz w:val="16"/>
                <w:szCs w:val="16"/>
              </w:rPr>
              <w:t>3</w:t>
            </w:r>
          </w:p>
        </w:tc>
        <w:tc>
          <w:tcPr>
            <w:tcW w:w="851" w:type="dxa"/>
            <w:tcBorders>
              <w:top w:val="nil"/>
              <w:left w:val="nil"/>
              <w:bottom w:val="single" w:sz="4" w:space="0" w:color="auto"/>
              <w:right w:val="single" w:sz="4" w:space="0" w:color="auto"/>
            </w:tcBorders>
            <w:shd w:val="clear" w:color="DDEBF7" w:fill="DDEBF7"/>
            <w:noWrap/>
            <w:vAlign w:val="bottom"/>
            <w:hideMark/>
          </w:tcPr>
          <w:p w14:paraId="34DFCD69"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Eindtotaal</w:t>
            </w:r>
          </w:p>
        </w:tc>
        <w:tc>
          <w:tcPr>
            <w:tcW w:w="465" w:type="dxa"/>
            <w:tcBorders>
              <w:top w:val="nil"/>
              <w:left w:val="nil"/>
              <w:bottom w:val="single" w:sz="4" w:space="0" w:color="auto"/>
              <w:right w:val="single" w:sz="4" w:space="0" w:color="auto"/>
            </w:tcBorders>
            <w:shd w:val="clear" w:color="DDEBF7" w:fill="DDEBF7"/>
            <w:noWrap/>
            <w:vAlign w:val="bottom"/>
            <w:hideMark/>
          </w:tcPr>
          <w:p w14:paraId="08D7F523"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1061</w:t>
            </w:r>
          </w:p>
        </w:tc>
        <w:tc>
          <w:tcPr>
            <w:tcW w:w="407" w:type="dxa"/>
            <w:tcBorders>
              <w:top w:val="nil"/>
              <w:left w:val="nil"/>
              <w:bottom w:val="single" w:sz="4" w:space="0" w:color="auto"/>
              <w:right w:val="single" w:sz="4" w:space="0" w:color="auto"/>
            </w:tcBorders>
            <w:shd w:val="clear" w:color="DDEBF7" w:fill="DDEBF7"/>
            <w:noWrap/>
            <w:vAlign w:val="bottom"/>
            <w:hideMark/>
          </w:tcPr>
          <w:p w14:paraId="5FE3F7D6"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337</w:t>
            </w:r>
          </w:p>
        </w:tc>
        <w:tc>
          <w:tcPr>
            <w:tcW w:w="558" w:type="dxa"/>
            <w:tcBorders>
              <w:top w:val="nil"/>
              <w:left w:val="nil"/>
              <w:bottom w:val="single" w:sz="4" w:space="0" w:color="auto"/>
              <w:right w:val="single" w:sz="4" w:space="0" w:color="auto"/>
            </w:tcBorders>
            <w:shd w:val="clear" w:color="DDEBF7" w:fill="DDEBF7"/>
            <w:noWrap/>
            <w:vAlign w:val="bottom"/>
            <w:hideMark/>
          </w:tcPr>
          <w:p w14:paraId="47A7A874"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1398</w:t>
            </w:r>
          </w:p>
        </w:tc>
        <w:tc>
          <w:tcPr>
            <w:tcW w:w="619" w:type="dxa"/>
            <w:tcBorders>
              <w:top w:val="nil"/>
              <w:left w:val="nil"/>
              <w:bottom w:val="single" w:sz="4" w:space="0" w:color="auto"/>
              <w:right w:val="single" w:sz="4" w:space="0" w:color="auto"/>
            </w:tcBorders>
            <w:shd w:val="clear" w:color="000000" w:fill="DDEBF7"/>
            <w:noWrap/>
            <w:vAlign w:val="bottom"/>
            <w:hideMark/>
          </w:tcPr>
          <w:p w14:paraId="05F65092"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75,9%</w:t>
            </w:r>
          </w:p>
        </w:tc>
        <w:tc>
          <w:tcPr>
            <w:tcW w:w="502" w:type="dxa"/>
            <w:tcBorders>
              <w:top w:val="nil"/>
              <w:left w:val="nil"/>
              <w:bottom w:val="single" w:sz="4" w:space="0" w:color="auto"/>
              <w:right w:val="single" w:sz="4" w:space="0" w:color="auto"/>
            </w:tcBorders>
            <w:shd w:val="clear" w:color="DDEBF7" w:fill="DDEBF7"/>
            <w:noWrap/>
            <w:vAlign w:val="bottom"/>
            <w:hideMark/>
          </w:tcPr>
          <w:p w14:paraId="557DB021"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943</w:t>
            </w:r>
          </w:p>
        </w:tc>
        <w:tc>
          <w:tcPr>
            <w:tcW w:w="425" w:type="dxa"/>
            <w:tcBorders>
              <w:top w:val="nil"/>
              <w:left w:val="nil"/>
              <w:bottom w:val="single" w:sz="4" w:space="0" w:color="auto"/>
              <w:right w:val="single" w:sz="4" w:space="0" w:color="auto"/>
            </w:tcBorders>
            <w:shd w:val="clear" w:color="DDEBF7" w:fill="DDEBF7"/>
            <w:noWrap/>
            <w:vAlign w:val="bottom"/>
            <w:hideMark/>
          </w:tcPr>
          <w:p w14:paraId="51DAB994"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198</w:t>
            </w:r>
          </w:p>
        </w:tc>
        <w:tc>
          <w:tcPr>
            <w:tcW w:w="567" w:type="dxa"/>
            <w:tcBorders>
              <w:top w:val="nil"/>
              <w:left w:val="nil"/>
              <w:bottom w:val="single" w:sz="4" w:space="0" w:color="auto"/>
              <w:right w:val="single" w:sz="4" w:space="0" w:color="auto"/>
            </w:tcBorders>
            <w:shd w:val="clear" w:color="DDEBF7" w:fill="DDEBF7"/>
            <w:noWrap/>
            <w:vAlign w:val="bottom"/>
            <w:hideMark/>
          </w:tcPr>
          <w:p w14:paraId="4F0E4991"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1141</w:t>
            </w:r>
          </w:p>
        </w:tc>
        <w:tc>
          <w:tcPr>
            <w:tcW w:w="619" w:type="dxa"/>
            <w:tcBorders>
              <w:top w:val="nil"/>
              <w:left w:val="nil"/>
              <w:bottom w:val="single" w:sz="4" w:space="0" w:color="auto"/>
              <w:right w:val="single" w:sz="4" w:space="0" w:color="auto"/>
            </w:tcBorders>
            <w:shd w:val="clear" w:color="000000" w:fill="DDEBF7"/>
            <w:noWrap/>
            <w:vAlign w:val="bottom"/>
            <w:hideMark/>
          </w:tcPr>
          <w:p w14:paraId="7229219B"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82,6%</w:t>
            </w:r>
          </w:p>
        </w:tc>
      </w:tr>
      <w:tr w:rsidR="002D34A7" w:rsidRPr="00E17E58" w14:paraId="5BD0A8B8" w14:textId="77777777" w:rsidTr="00693ECF">
        <w:trPr>
          <w:trHeight w:val="225"/>
        </w:trPr>
        <w:tc>
          <w:tcPr>
            <w:tcW w:w="692" w:type="dxa"/>
            <w:tcBorders>
              <w:top w:val="nil"/>
              <w:left w:val="single" w:sz="4" w:space="0" w:color="auto"/>
              <w:bottom w:val="single" w:sz="4" w:space="0" w:color="auto"/>
              <w:right w:val="single" w:sz="4" w:space="0" w:color="auto"/>
            </w:tcBorders>
            <w:shd w:val="clear" w:color="DDEBF7" w:fill="DDEBF7"/>
            <w:noWrap/>
            <w:vAlign w:val="bottom"/>
            <w:hideMark/>
          </w:tcPr>
          <w:p w14:paraId="7320B5B4"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proofErr w:type="spellStart"/>
            <w:r w:rsidRPr="00E17E58">
              <w:rPr>
                <w:rFonts w:ascii="Calibri" w:eastAsia="Times New Roman" w:hAnsi="Calibri" w:cs="Calibri"/>
                <w:b/>
                <w:bCs/>
                <w:color w:val="000000"/>
                <w:sz w:val="16"/>
                <w:szCs w:val="16"/>
              </w:rPr>
              <w:t>Niv</w:t>
            </w:r>
            <w:proofErr w:type="spellEnd"/>
            <w:r w:rsidRPr="00E17E58">
              <w:rPr>
                <w:rFonts w:ascii="Calibri" w:eastAsia="Times New Roman" w:hAnsi="Calibri" w:cs="Calibri"/>
                <w:b/>
                <w:bCs/>
                <w:color w:val="000000"/>
                <w:sz w:val="16"/>
                <w:szCs w:val="16"/>
              </w:rPr>
              <w:t xml:space="preserve"> 4</w:t>
            </w:r>
          </w:p>
        </w:tc>
        <w:tc>
          <w:tcPr>
            <w:tcW w:w="591" w:type="dxa"/>
            <w:tcBorders>
              <w:top w:val="nil"/>
              <w:left w:val="nil"/>
              <w:bottom w:val="single" w:sz="4" w:space="0" w:color="auto"/>
              <w:right w:val="single" w:sz="4" w:space="0" w:color="auto"/>
            </w:tcBorders>
            <w:shd w:val="clear" w:color="DDEBF7" w:fill="DDEBF7"/>
            <w:noWrap/>
            <w:vAlign w:val="bottom"/>
            <w:hideMark/>
          </w:tcPr>
          <w:p w14:paraId="48E7B114"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proofErr w:type="spellStart"/>
            <w:r w:rsidRPr="00E17E58">
              <w:rPr>
                <w:rFonts w:ascii="Calibri" w:eastAsia="Times New Roman" w:hAnsi="Calibri" w:cs="Calibri"/>
                <w:b/>
                <w:bCs/>
                <w:color w:val="000000"/>
                <w:sz w:val="16"/>
                <w:szCs w:val="16"/>
              </w:rPr>
              <w:t>Niv</w:t>
            </w:r>
            <w:proofErr w:type="spellEnd"/>
            <w:r w:rsidRPr="00E17E58">
              <w:rPr>
                <w:rFonts w:ascii="Calibri" w:eastAsia="Times New Roman" w:hAnsi="Calibri" w:cs="Calibri"/>
                <w:b/>
                <w:bCs/>
                <w:color w:val="000000"/>
                <w:sz w:val="16"/>
                <w:szCs w:val="16"/>
              </w:rPr>
              <w:t xml:space="preserve"> 4</w:t>
            </w:r>
          </w:p>
        </w:tc>
        <w:tc>
          <w:tcPr>
            <w:tcW w:w="2970" w:type="dxa"/>
            <w:tcBorders>
              <w:top w:val="nil"/>
              <w:left w:val="nil"/>
              <w:bottom w:val="single" w:sz="4" w:space="0" w:color="auto"/>
              <w:right w:val="single" w:sz="4" w:space="0" w:color="auto"/>
            </w:tcBorders>
            <w:shd w:val="clear" w:color="DDEBF7" w:fill="DDEBF7"/>
            <w:noWrap/>
            <w:vAlign w:val="bottom"/>
            <w:hideMark/>
          </w:tcPr>
          <w:p w14:paraId="7B811B50"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Noorderpoort</w:t>
            </w:r>
          </w:p>
        </w:tc>
        <w:tc>
          <w:tcPr>
            <w:tcW w:w="425" w:type="dxa"/>
            <w:tcBorders>
              <w:top w:val="nil"/>
              <w:left w:val="nil"/>
              <w:bottom w:val="single" w:sz="4" w:space="0" w:color="auto"/>
              <w:right w:val="single" w:sz="4" w:space="0" w:color="auto"/>
            </w:tcBorders>
            <w:shd w:val="clear" w:color="auto" w:fill="auto"/>
            <w:noWrap/>
            <w:vAlign w:val="bottom"/>
            <w:hideMark/>
          </w:tcPr>
          <w:p w14:paraId="2301BE1B" w14:textId="77777777" w:rsidR="002D34A7" w:rsidRPr="00E17E58" w:rsidRDefault="002D34A7" w:rsidP="00693ECF">
            <w:pPr>
              <w:autoSpaceDE/>
              <w:autoSpaceDN/>
              <w:spacing w:line="240" w:lineRule="auto"/>
              <w:ind w:left="0"/>
              <w:jc w:val="center"/>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851" w:type="dxa"/>
            <w:tcBorders>
              <w:top w:val="nil"/>
              <w:left w:val="nil"/>
              <w:bottom w:val="single" w:sz="4" w:space="0" w:color="auto"/>
              <w:right w:val="single" w:sz="4" w:space="0" w:color="auto"/>
            </w:tcBorders>
            <w:shd w:val="clear" w:color="DDEBF7" w:fill="DDEBF7"/>
            <w:noWrap/>
            <w:vAlign w:val="bottom"/>
            <w:hideMark/>
          </w:tcPr>
          <w:p w14:paraId="14E6D6D2"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Eindtotaal</w:t>
            </w:r>
          </w:p>
        </w:tc>
        <w:tc>
          <w:tcPr>
            <w:tcW w:w="465" w:type="dxa"/>
            <w:tcBorders>
              <w:top w:val="nil"/>
              <w:left w:val="nil"/>
              <w:bottom w:val="single" w:sz="4" w:space="0" w:color="auto"/>
              <w:right w:val="single" w:sz="4" w:space="0" w:color="auto"/>
            </w:tcBorders>
            <w:shd w:val="clear" w:color="DDEBF7" w:fill="DDEBF7"/>
            <w:noWrap/>
            <w:vAlign w:val="bottom"/>
            <w:hideMark/>
          </w:tcPr>
          <w:p w14:paraId="76CBF4ED"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1672</w:t>
            </w:r>
          </w:p>
        </w:tc>
        <w:tc>
          <w:tcPr>
            <w:tcW w:w="407" w:type="dxa"/>
            <w:tcBorders>
              <w:top w:val="nil"/>
              <w:left w:val="nil"/>
              <w:bottom w:val="single" w:sz="4" w:space="0" w:color="auto"/>
              <w:right w:val="single" w:sz="4" w:space="0" w:color="auto"/>
            </w:tcBorders>
            <w:shd w:val="clear" w:color="DDEBF7" w:fill="DDEBF7"/>
            <w:noWrap/>
            <w:vAlign w:val="bottom"/>
            <w:hideMark/>
          </w:tcPr>
          <w:p w14:paraId="0980229C"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537</w:t>
            </w:r>
          </w:p>
        </w:tc>
        <w:tc>
          <w:tcPr>
            <w:tcW w:w="558" w:type="dxa"/>
            <w:tcBorders>
              <w:top w:val="nil"/>
              <w:left w:val="nil"/>
              <w:bottom w:val="single" w:sz="4" w:space="0" w:color="auto"/>
              <w:right w:val="single" w:sz="4" w:space="0" w:color="auto"/>
            </w:tcBorders>
            <w:shd w:val="clear" w:color="DDEBF7" w:fill="DDEBF7"/>
            <w:noWrap/>
            <w:vAlign w:val="bottom"/>
            <w:hideMark/>
          </w:tcPr>
          <w:p w14:paraId="13BC6D8D"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2209</w:t>
            </w:r>
          </w:p>
        </w:tc>
        <w:tc>
          <w:tcPr>
            <w:tcW w:w="619" w:type="dxa"/>
            <w:tcBorders>
              <w:top w:val="nil"/>
              <w:left w:val="nil"/>
              <w:bottom w:val="single" w:sz="4" w:space="0" w:color="auto"/>
              <w:right w:val="single" w:sz="4" w:space="0" w:color="auto"/>
            </w:tcBorders>
            <w:shd w:val="clear" w:color="000000" w:fill="DDEBF7"/>
            <w:noWrap/>
            <w:vAlign w:val="bottom"/>
            <w:hideMark/>
          </w:tcPr>
          <w:p w14:paraId="3EC37A83"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75,7%</w:t>
            </w:r>
          </w:p>
        </w:tc>
        <w:tc>
          <w:tcPr>
            <w:tcW w:w="502" w:type="dxa"/>
            <w:tcBorders>
              <w:top w:val="nil"/>
              <w:left w:val="nil"/>
              <w:bottom w:val="single" w:sz="4" w:space="0" w:color="auto"/>
              <w:right w:val="single" w:sz="4" w:space="0" w:color="auto"/>
            </w:tcBorders>
            <w:shd w:val="clear" w:color="DDEBF7" w:fill="DDEBF7"/>
            <w:noWrap/>
            <w:vAlign w:val="bottom"/>
            <w:hideMark/>
          </w:tcPr>
          <w:p w14:paraId="6C3FC795"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1749</w:t>
            </w:r>
          </w:p>
        </w:tc>
        <w:tc>
          <w:tcPr>
            <w:tcW w:w="425" w:type="dxa"/>
            <w:tcBorders>
              <w:top w:val="nil"/>
              <w:left w:val="nil"/>
              <w:bottom w:val="single" w:sz="4" w:space="0" w:color="auto"/>
              <w:right w:val="single" w:sz="4" w:space="0" w:color="auto"/>
            </w:tcBorders>
            <w:shd w:val="clear" w:color="DDEBF7" w:fill="DDEBF7"/>
            <w:noWrap/>
            <w:vAlign w:val="bottom"/>
            <w:hideMark/>
          </w:tcPr>
          <w:p w14:paraId="65D890B8"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441</w:t>
            </w:r>
          </w:p>
        </w:tc>
        <w:tc>
          <w:tcPr>
            <w:tcW w:w="567" w:type="dxa"/>
            <w:tcBorders>
              <w:top w:val="nil"/>
              <w:left w:val="nil"/>
              <w:bottom w:val="single" w:sz="4" w:space="0" w:color="auto"/>
              <w:right w:val="single" w:sz="4" w:space="0" w:color="auto"/>
            </w:tcBorders>
            <w:shd w:val="clear" w:color="DDEBF7" w:fill="DDEBF7"/>
            <w:noWrap/>
            <w:vAlign w:val="bottom"/>
            <w:hideMark/>
          </w:tcPr>
          <w:p w14:paraId="4034CAC5"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2190</w:t>
            </w:r>
          </w:p>
        </w:tc>
        <w:tc>
          <w:tcPr>
            <w:tcW w:w="619" w:type="dxa"/>
            <w:tcBorders>
              <w:top w:val="single" w:sz="4" w:space="0" w:color="auto"/>
              <w:left w:val="nil"/>
              <w:bottom w:val="single" w:sz="4" w:space="0" w:color="auto"/>
              <w:right w:val="single" w:sz="4" w:space="0" w:color="auto"/>
            </w:tcBorders>
            <w:shd w:val="clear" w:color="000000" w:fill="DDEBF7"/>
            <w:noWrap/>
            <w:vAlign w:val="bottom"/>
            <w:hideMark/>
          </w:tcPr>
          <w:p w14:paraId="4453BEEF"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79,9%</w:t>
            </w:r>
          </w:p>
        </w:tc>
      </w:tr>
      <w:tr w:rsidR="002D34A7" w:rsidRPr="00E17E58" w14:paraId="2C9A323E" w14:textId="77777777" w:rsidTr="00693ECF">
        <w:trPr>
          <w:trHeight w:val="225"/>
        </w:trPr>
        <w:tc>
          <w:tcPr>
            <w:tcW w:w="692" w:type="dxa"/>
            <w:tcBorders>
              <w:top w:val="nil"/>
              <w:left w:val="single" w:sz="4" w:space="0" w:color="auto"/>
              <w:bottom w:val="single" w:sz="4" w:space="0" w:color="auto"/>
              <w:right w:val="single" w:sz="4" w:space="0" w:color="auto"/>
            </w:tcBorders>
            <w:shd w:val="clear" w:color="DDEBF7" w:fill="DDEBF7"/>
            <w:noWrap/>
            <w:vAlign w:val="bottom"/>
            <w:hideMark/>
          </w:tcPr>
          <w:p w14:paraId="6EE58923"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591" w:type="dxa"/>
            <w:tcBorders>
              <w:top w:val="nil"/>
              <w:left w:val="nil"/>
              <w:bottom w:val="single" w:sz="4" w:space="0" w:color="auto"/>
              <w:right w:val="single" w:sz="4" w:space="0" w:color="auto"/>
            </w:tcBorders>
            <w:shd w:val="clear" w:color="DDEBF7" w:fill="DDEBF7"/>
            <w:noWrap/>
            <w:vAlign w:val="bottom"/>
            <w:hideMark/>
          </w:tcPr>
          <w:p w14:paraId="76CAEBF0"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2970" w:type="dxa"/>
            <w:tcBorders>
              <w:top w:val="nil"/>
              <w:left w:val="nil"/>
              <w:bottom w:val="single" w:sz="4" w:space="0" w:color="auto"/>
              <w:right w:val="single" w:sz="4" w:space="0" w:color="auto"/>
            </w:tcBorders>
            <w:shd w:val="clear" w:color="DDEBF7" w:fill="DDEBF7"/>
            <w:noWrap/>
            <w:vAlign w:val="bottom"/>
            <w:hideMark/>
          </w:tcPr>
          <w:p w14:paraId="61CA4980"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872A252" w14:textId="77777777" w:rsidR="002D34A7" w:rsidRPr="00E17E58" w:rsidRDefault="002D34A7" w:rsidP="00693ECF">
            <w:pPr>
              <w:autoSpaceDE/>
              <w:autoSpaceDN/>
              <w:spacing w:line="240" w:lineRule="auto"/>
              <w:ind w:left="0"/>
              <w:jc w:val="center"/>
              <w:rPr>
                <w:rFonts w:ascii="Calibri" w:eastAsia="Times New Roman" w:hAnsi="Calibri" w:cs="Calibri"/>
                <w:color w:val="000000"/>
                <w:sz w:val="16"/>
                <w:szCs w:val="16"/>
              </w:rPr>
            </w:pPr>
            <w:r w:rsidRPr="00E17E58">
              <w:rPr>
                <w:rFonts w:ascii="Calibri" w:eastAsia="Times New Roman" w:hAnsi="Calibri" w:cs="Calibri"/>
                <w:color w:val="000000"/>
                <w:sz w:val="16"/>
                <w:szCs w:val="16"/>
              </w:rPr>
              <w:t> </w:t>
            </w:r>
          </w:p>
        </w:tc>
        <w:tc>
          <w:tcPr>
            <w:tcW w:w="851" w:type="dxa"/>
            <w:tcBorders>
              <w:top w:val="nil"/>
              <w:left w:val="nil"/>
              <w:bottom w:val="single" w:sz="4" w:space="0" w:color="auto"/>
              <w:right w:val="single" w:sz="4" w:space="0" w:color="auto"/>
            </w:tcBorders>
            <w:shd w:val="clear" w:color="DDEBF7" w:fill="DDEBF7"/>
            <w:noWrap/>
            <w:vAlign w:val="bottom"/>
            <w:hideMark/>
          </w:tcPr>
          <w:p w14:paraId="50C9F011"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65" w:type="dxa"/>
            <w:tcBorders>
              <w:top w:val="nil"/>
              <w:left w:val="nil"/>
              <w:bottom w:val="single" w:sz="4" w:space="0" w:color="auto"/>
              <w:right w:val="single" w:sz="4" w:space="0" w:color="auto"/>
            </w:tcBorders>
            <w:shd w:val="clear" w:color="DDEBF7" w:fill="DDEBF7"/>
            <w:noWrap/>
            <w:vAlign w:val="bottom"/>
            <w:hideMark/>
          </w:tcPr>
          <w:p w14:paraId="6E0B9291"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07" w:type="dxa"/>
            <w:tcBorders>
              <w:top w:val="nil"/>
              <w:left w:val="nil"/>
              <w:bottom w:val="single" w:sz="4" w:space="0" w:color="auto"/>
              <w:right w:val="single" w:sz="4" w:space="0" w:color="auto"/>
            </w:tcBorders>
            <w:shd w:val="clear" w:color="DDEBF7" w:fill="DDEBF7"/>
            <w:noWrap/>
            <w:vAlign w:val="bottom"/>
            <w:hideMark/>
          </w:tcPr>
          <w:p w14:paraId="4D02AF13"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558" w:type="dxa"/>
            <w:tcBorders>
              <w:top w:val="nil"/>
              <w:left w:val="nil"/>
              <w:bottom w:val="single" w:sz="4" w:space="0" w:color="auto"/>
              <w:right w:val="single" w:sz="4" w:space="0" w:color="auto"/>
            </w:tcBorders>
            <w:shd w:val="clear" w:color="DDEBF7" w:fill="DDEBF7"/>
            <w:noWrap/>
            <w:vAlign w:val="bottom"/>
            <w:hideMark/>
          </w:tcPr>
          <w:p w14:paraId="7B03430A"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619" w:type="dxa"/>
            <w:tcBorders>
              <w:top w:val="nil"/>
              <w:left w:val="nil"/>
              <w:bottom w:val="single" w:sz="4" w:space="0" w:color="auto"/>
              <w:right w:val="single" w:sz="4" w:space="0" w:color="auto"/>
            </w:tcBorders>
            <w:shd w:val="clear" w:color="000000" w:fill="DDEBF7"/>
            <w:noWrap/>
            <w:vAlign w:val="bottom"/>
            <w:hideMark/>
          </w:tcPr>
          <w:p w14:paraId="472FE05A"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502" w:type="dxa"/>
            <w:tcBorders>
              <w:top w:val="nil"/>
              <w:left w:val="nil"/>
              <w:bottom w:val="single" w:sz="4" w:space="0" w:color="auto"/>
              <w:right w:val="single" w:sz="4" w:space="0" w:color="auto"/>
            </w:tcBorders>
            <w:shd w:val="clear" w:color="DDEBF7" w:fill="DDEBF7"/>
            <w:noWrap/>
            <w:vAlign w:val="bottom"/>
            <w:hideMark/>
          </w:tcPr>
          <w:p w14:paraId="12BEB0FE"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25" w:type="dxa"/>
            <w:tcBorders>
              <w:top w:val="nil"/>
              <w:left w:val="nil"/>
              <w:bottom w:val="single" w:sz="4" w:space="0" w:color="auto"/>
              <w:right w:val="single" w:sz="4" w:space="0" w:color="auto"/>
            </w:tcBorders>
            <w:shd w:val="clear" w:color="DDEBF7" w:fill="DDEBF7"/>
            <w:noWrap/>
            <w:vAlign w:val="bottom"/>
            <w:hideMark/>
          </w:tcPr>
          <w:p w14:paraId="3898C103"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567" w:type="dxa"/>
            <w:tcBorders>
              <w:top w:val="nil"/>
              <w:left w:val="nil"/>
              <w:bottom w:val="single" w:sz="4" w:space="0" w:color="auto"/>
              <w:right w:val="single" w:sz="4" w:space="0" w:color="auto"/>
            </w:tcBorders>
            <w:shd w:val="clear" w:color="DDEBF7" w:fill="DDEBF7"/>
            <w:noWrap/>
            <w:vAlign w:val="bottom"/>
            <w:hideMark/>
          </w:tcPr>
          <w:p w14:paraId="57316788"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619" w:type="dxa"/>
            <w:tcBorders>
              <w:top w:val="nil"/>
              <w:left w:val="nil"/>
              <w:bottom w:val="single" w:sz="4" w:space="0" w:color="auto"/>
              <w:right w:val="single" w:sz="4" w:space="0" w:color="auto"/>
            </w:tcBorders>
            <w:shd w:val="clear" w:color="000000" w:fill="DDEBF7"/>
            <w:noWrap/>
            <w:vAlign w:val="bottom"/>
            <w:hideMark/>
          </w:tcPr>
          <w:p w14:paraId="1D5DA546"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r>
      <w:tr w:rsidR="002D34A7" w:rsidRPr="00E17E58" w14:paraId="5D335641" w14:textId="77777777" w:rsidTr="00693ECF">
        <w:trPr>
          <w:trHeight w:val="22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28636C3"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bc090</w:t>
            </w:r>
          </w:p>
        </w:tc>
        <w:tc>
          <w:tcPr>
            <w:tcW w:w="591" w:type="dxa"/>
            <w:tcBorders>
              <w:top w:val="nil"/>
              <w:left w:val="nil"/>
              <w:bottom w:val="single" w:sz="4" w:space="0" w:color="auto"/>
              <w:right w:val="single" w:sz="4" w:space="0" w:color="auto"/>
            </w:tcBorders>
            <w:shd w:val="clear" w:color="auto" w:fill="auto"/>
            <w:noWrap/>
            <w:vAlign w:val="center"/>
            <w:hideMark/>
          </w:tcPr>
          <w:p w14:paraId="61EFA031"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91931</w:t>
            </w:r>
          </w:p>
        </w:tc>
        <w:tc>
          <w:tcPr>
            <w:tcW w:w="2970" w:type="dxa"/>
            <w:tcBorders>
              <w:top w:val="nil"/>
              <w:left w:val="nil"/>
              <w:bottom w:val="single" w:sz="4" w:space="0" w:color="auto"/>
              <w:right w:val="single" w:sz="4" w:space="0" w:color="auto"/>
            </w:tcBorders>
            <w:shd w:val="clear" w:color="auto" w:fill="auto"/>
            <w:noWrap/>
            <w:vAlign w:val="center"/>
            <w:hideMark/>
          </w:tcPr>
          <w:p w14:paraId="40E17156"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Maritiem officier alle schepen</w:t>
            </w:r>
          </w:p>
        </w:tc>
        <w:tc>
          <w:tcPr>
            <w:tcW w:w="425" w:type="dxa"/>
            <w:tcBorders>
              <w:top w:val="nil"/>
              <w:left w:val="nil"/>
              <w:bottom w:val="single" w:sz="4" w:space="0" w:color="auto"/>
              <w:right w:val="single" w:sz="4" w:space="0" w:color="auto"/>
            </w:tcBorders>
            <w:shd w:val="clear" w:color="auto" w:fill="auto"/>
            <w:noWrap/>
            <w:vAlign w:val="center"/>
            <w:hideMark/>
          </w:tcPr>
          <w:p w14:paraId="23C5BB8C"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3B8B263"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T_ZEP01</w:t>
            </w:r>
          </w:p>
        </w:tc>
        <w:tc>
          <w:tcPr>
            <w:tcW w:w="465" w:type="dxa"/>
            <w:tcBorders>
              <w:top w:val="nil"/>
              <w:left w:val="nil"/>
              <w:bottom w:val="single" w:sz="4" w:space="0" w:color="auto"/>
              <w:right w:val="single" w:sz="4" w:space="0" w:color="auto"/>
            </w:tcBorders>
            <w:shd w:val="clear" w:color="auto" w:fill="auto"/>
            <w:noWrap/>
            <w:vAlign w:val="center"/>
            <w:hideMark/>
          </w:tcPr>
          <w:p w14:paraId="0FA07994"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21</w:t>
            </w:r>
          </w:p>
        </w:tc>
        <w:tc>
          <w:tcPr>
            <w:tcW w:w="407" w:type="dxa"/>
            <w:tcBorders>
              <w:top w:val="nil"/>
              <w:left w:val="nil"/>
              <w:bottom w:val="single" w:sz="4" w:space="0" w:color="auto"/>
              <w:right w:val="single" w:sz="4" w:space="0" w:color="auto"/>
            </w:tcBorders>
            <w:shd w:val="clear" w:color="auto" w:fill="auto"/>
            <w:noWrap/>
            <w:vAlign w:val="center"/>
            <w:hideMark/>
          </w:tcPr>
          <w:p w14:paraId="1A64CEC0"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w:t>
            </w:r>
          </w:p>
        </w:tc>
        <w:tc>
          <w:tcPr>
            <w:tcW w:w="558" w:type="dxa"/>
            <w:tcBorders>
              <w:top w:val="nil"/>
              <w:left w:val="nil"/>
              <w:bottom w:val="single" w:sz="4" w:space="0" w:color="auto"/>
              <w:right w:val="single" w:sz="4" w:space="0" w:color="auto"/>
            </w:tcBorders>
            <w:shd w:val="clear" w:color="auto" w:fill="auto"/>
            <w:noWrap/>
            <w:vAlign w:val="center"/>
            <w:hideMark/>
          </w:tcPr>
          <w:p w14:paraId="285C6721"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22</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14:paraId="7BED2C7C"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95,5%</w:t>
            </w:r>
          </w:p>
        </w:tc>
        <w:tc>
          <w:tcPr>
            <w:tcW w:w="502" w:type="dxa"/>
            <w:tcBorders>
              <w:top w:val="nil"/>
              <w:left w:val="nil"/>
              <w:bottom w:val="single" w:sz="4" w:space="0" w:color="auto"/>
              <w:right w:val="single" w:sz="4" w:space="0" w:color="auto"/>
            </w:tcBorders>
            <w:shd w:val="clear" w:color="auto" w:fill="auto"/>
            <w:noWrap/>
            <w:vAlign w:val="center"/>
            <w:hideMark/>
          </w:tcPr>
          <w:p w14:paraId="54D08689"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14:paraId="5EC6086A"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E3DB1C2"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22</w:t>
            </w:r>
          </w:p>
        </w:tc>
        <w:tc>
          <w:tcPr>
            <w:tcW w:w="619" w:type="dxa"/>
            <w:tcBorders>
              <w:top w:val="nil"/>
              <w:left w:val="nil"/>
              <w:bottom w:val="single" w:sz="4" w:space="0" w:color="000000"/>
              <w:right w:val="single" w:sz="4" w:space="0" w:color="000000"/>
            </w:tcBorders>
            <w:shd w:val="clear" w:color="auto" w:fill="auto"/>
            <w:noWrap/>
            <w:vAlign w:val="center"/>
            <w:hideMark/>
          </w:tcPr>
          <w:p w14:paraId="4FD944DB" w14:textId="77777777" w:rsidR="002D34A7" w:rsidRPr="00E17E58" w:rsidRDefault="002D34A7" w:rsidP="00693ECF">
            <w:pPr>
              <w:autoSpaceDE/>
              <w:autoSpaceDN/>
              <w:spacing w:line="240" w:lineRule="auto"/>
              <w:ind w:left="0"/>
              <w:jc w:val="center"/>
              <w:outlineLvl w:val="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95,5%</w:t>
            </w:r>
          </w:p>
        </w:tc>
      </w:tr>
      <w:tr w:rsidR="002D34A7" w:rsidRPr="00E17E58" w14:paraId="619B7E58" w14:textId="77777777" w:rsidTr="00693ECF">
        <w:trPr>
          <w:trHeight w:val="22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580ED82"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bc090</w:t>
            </w:r>
          </w:p>
        </w:tc>
        <w:tc>
          <w:tcPr>
            <w:tcW w:w="591" w:type="dxa"/>
            <w:tcBorders>
              <w:top w:val="nil"/>
              <w:left w:val="nil"/>
              <w:bottom w:val="single" w:sz="4" w:space="0" w:color="auto"/>
              <w:right w:val="single" w:sz="4" w:space="0" w:color="auto"/>
            </w:tcBorders>
            <w:shd w:val="clear" w:color="auto" w:fill="auto"/>
            <w:noWrap/>
            <w:vAlign w:val="center"/>
            <w:hideMark/>
          </w:tcPr>
          <w:p w14:paraId="0E244B4D"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95728</w:t>
            </w:r>
          </w:p>
        </w:tc>
        <w:tc>
          <w:tcPr>
            <w:tcW w:w="2970" w:type="dxa"/>
            <w:tcBorders>
              <w:top w:val="nil"/>
              <w:left w:val="nil"/>
              <w:bottom w:val="single" w:sz="4" w:space="0" w:color="auto"/>
              <w:right w:val="single" w:sz="4" w:space="0" w:color="auto"/>
            </w:tcBorders>
            <w:shd w:val="clear" w:color="auto" w:fill="auto"/>
            <w:noWrap/>
            <w:vAlign w:val="center"/>
            <w:hideMark/>
          </w:tcPr>
          <w:p w14:paraId="21698FDB"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Maritiem officier alle schepen</w:t>
            </w:r>
          </w:p>
        </w:tc>
        <w:tc>
          <w:tcPr>
            <w:tcW w:w="425" w:type="dxa"/>
            <w:tcBorders>
              <w:top w:val="nil"/>
              <w:left w:val="nil"/>
              <w:bottom w:val="single" w:sz="4" w:space="0" w:color="auto"/>
              <w:right w:val="single" w:sz="4" w:space="0" w:color="auto"/>
            </w:tcBorders>
            <w:shd w:val="clear" w:color="auto" w:fill="auto"/>
            <w:noWrap/>
            <w:vAlign w:val="center"/>
            <w:hideMark/>
          </w:tcPr>
          <w:p w14:paraId="69C097F4"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C924BDA"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T_ZEP01</w:t>
            </w:r>
          </w:p>
        </w:tc>
        <w:tc>
          <w:tcPr>
            <w:tcW w:w="465" w:type="dxa"/>
            <w:tcBorders>
              <w:top w:val="nil"/>
              <w:left w:val="nil"/>
              <w:bottom w:val="single" w:sz="4" w:space="0" w:color="auto"/>
              <w:right w:val="single" w:sz="4" w:space="0" w:color="auto"/>
            </w:tcBorders>
            <w:shd w:val="clear" w:color="auto" w:fill="auto"/>
            <w:noWrap/>
            <w:vAlign w:val="center"/>
            <w:hideMark/>
          </w:tcPr>
          <w:p w14:paraId="3374A65D"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center"/>
            <w:hideMark/>
          </w:tcPr>
          <w:p w14:paraId="1D1F1228"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558" w:type="dxa"/>
            <w:tcBorders>
              <w:top w:val="nil"/>
              <w:left w:val="nil"/>
              <w:bottom w:val="single" w:sz="4" w:space="0" w:color="auto"/>
              <w:right w:val="single" w:sz="4" w:space="0" w:color="auto"/>
            </w:tcBorders>
            <w:shd w:val="clear" w:color="auto" w:fill="auto"/>
            <w:noWrap/>
            <w:vAlign w:val="center"/>
            <w:hideMark/>
          </w:tcPr>
          <w:p w14:paraId="4C08503D"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619" w:type="dxa"/>
            <w:tcBorders>
              <w:top w:val="nil"/>
              <w:left w:val="nil"/>
              <w:bottom w:val="single" w:sz="4" w:space="0" w:color="auto"/>
              <w:right w:val="single" w:sz="4" w:space="0" w:color="auto"/>
            </w:tcBorders>
            <w:shd w:val="clear" w:color="auto" w:fill="auto"/>
            <w:noWrap/>
            <w:vAlign w:val="center"/>
            <w:hideMark/>
          </w:tcPr>
          <w:p w14:paraId="75FB077A"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FF0000"/>
                <w:sz w:val="16"/>
                <w:szCs w:val="16"/>
              </w:rPr>
            </w:pPr>
            <w:r w:rsidRPr="00E17E58">
              <w:rPr>
                <w:rFonts w:ascii="Calibri" w:eastAsia="Times New Roman" w:hAnsi="Calibri" w:cs="Calibri"/>
                <w:color w:val="FF0000"/>
                <w:sz w:val="16"/>
                <w:szCs w:val="16"/>
              </w:rPr>
              <w:t>0,0%</w:t>
            </w:r>
          </w:p>
        </w:tc>
        <w:tc>
          <w:tcPr>
            <w:tcW w:w="502" w:type="dxa"/>
            <w:tcBorders>
              <w:top w:val="nil"/>
              <w:left w:val="nil"/>
              <w:bottom w:val="single" w:sz="4" w:space="0" w:color="auto"/>
              <w:right w:val="single" w:sz="4" w:space="0" w:color="auto"/>
            </w:tcBorders>
            <w:shd w:val="clear" w:color="auto" w:fill="auto"/>
            <w:noWrap/>
            <w:vAlign w:val="center"/>
            <w:hideMark/>
          </w:tcPr>
          <w:p w14:paraId="3A5AD2ED"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495A8E76"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32181FD5"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619" w:type="dxa"/>
            <w:tcBorders>
              <w:top w:val="nil"/>
              <w:left w:val="nil"/>
              <w:bottom w:val="single" w:sz="4" w:space="0" w:color="000000"/>
              <w:right w:val="single" w:sz="4" w:space="0" w:color="000000"/>
            </w:tcBorders>
            <w:shd w:val="clear" w:color="auto" w:fill="auto"/>
            <w:noWrap/>
            <w:vAlign w:val="center"/>
            <w:hideMark/>
          </w:tcPr>
          <w:p w14:paraId="6289F57C"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FF0000"/>
                <w:sz w:val="16"/>
                <w:szCs w:val="16"/>
              </w:rPr>
            </w:pPr>
            <w:r w:rsidRPr="00E17E58">
              <w:rPr>
                <w:rFonts w:ascii="Calibri" w:eastAsia="Times New Roman" w:hAnsi="Calibri" w:cs="Calibri"/>
                <w:color w:val="FF0000"/>
                <w:sz w:val="16"/>
                <w:szCs w:val="16"/>
              </w:rPr>
              <w:t>0,0%</w:t>
            </w:r>
          </w:p>
        </w:tc>
      </w:tr>
      <w:tr w:rsidR="002D34A7" w:rsidRPr="00E17E58" w14:paraId="59B9AF0B" w14:textId="77777777" w:rsidTr="00693ECF">
        <w:trPr>
          <w:trHeight w:val="225"/>
        </w:trPr>
        <w:tc>
          <w:tcPr>
            <w:tcW w:w="692" w:type="dxa"/>
            <w:tcBorders>
              <w:top w:val="nil"/>
              <w:left w:val="single" w:sz="4" w:space="0" w:color="auto"/>
              <w:bottom w:val="single" w:sz="4" w:space="0" w:color="auto"/>
              <w:right w:val="single" w:sz="4" w:space="0" w:color="auto"/>
            </w:tcBorders>
            <w:shd w:val="clear" w:color="000000" w:fill="E7E6E6"/>
            <w:noWrap/>
            <w:vAlign w:val="center"/>
            <w:hideMark/>
          </w:tcPr>
          <w:p w14:paraId="254AF02E"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bc090</w:t>
            </w:r>
          </w:p>
        </w:tc>
        <w:tc>
          <w:tcPr>
            <w:tcW w:w="591" w:type="dxa"/>
            <w:tcBorders>
              <w:top w:val="nil"/>
              <w:left w:val="nil"/>
              <w:bottom w:val="single" w:sz="4" w:space="0" w:color="auto"/>
              <w:right w:val="single" w:sz="4" w:space="0" w:color="auto"/>
            </w:tcBorders>
            <w:shd w:val="clear" w:color="000000" w:fill="E7E6E6"/>
            <w:noWrap/>
            <w:vAlign w:val="center"/>
            <w:hideMark/>
          </w:tcPr>
          <w:p w14:paraId="46ECD201"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Totaal bc090</w:t>
            </w:r>
          </w:p>
        </w:tc>
        <w:tc>
          <w:tcPr>
            <w:tcW w:w="2970" w:type="dxa"/>
            <w:tcBorders>
              <w:top w:val="nil"/>
              <w:left w:val="nil"/>
              <w:bottom w:val="single" w:sz="4" w:space="0" w:color="auto"/>
              <w:right w:val="single" w:sz="4" w:space="0" w:color="auto"/>
            </w:tcBorders>
            <w:shd w:val="clear" w:color="000000" w:fill="E7E6E6"/>
            <w:noWrap/>
            <w:vAlign w:val="center"/>
            <w:hideMark/>
          </w:tcPr>
          <w:p w14:paraId="06413A2C"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E7E6E6"/>
            <w:noWrap/>
            <w:vAlign w:val="center"/>
            <w:hideMark/>
          </w:tcPr>
          <w:p w14:paraId="0F615A3E"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4</w:t>
            </w:r>
          </w:p>
        </w:tc>
        <w:tc>
          <w:tcPr>
            <w:tcW w:w="851" w:type="dxa"/>
            <w:tcBorders>
              <w:top w:val="nil"/>
              <w:left w:val="nil"/>
              <w:bottom w:val="single" w:sz="4" w:space="0" w:color="auto"/>
              <w:right w:val="single" w:sz="4" w:space="0" w:color="auto"/>
            </w:tcBorders>
            <w:shd w:val="clear" w:color="000000" w:fill="E7E6E6"/>
            <w:noWrap/>
            <w:vAlign w:val="center"/>
            <w:hideMark/>
          </w:tcPr>
          <w:p w14:paraId="24CFAF1A"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65" w:type="dxa"/>
            <w:tcBorders>
              <w:top w:val="nil"/>
              <w:left w:val="nil"/>
              <w:bottom w:val="single" w:sz="4" w:space="0" w:color="auto"/>
              <w:right w:val="single" w:sz="4" w:space="0" w:color="auto"/>
            </w:tcBorders>
            <w:shd w:val="clear" w:color="000000" w:fill="E7E6E6"/>
            <w:noWrap/>
            <w:vAlign w:val="center"/>
            <w:hideMark/>
          </w:tcPr>
          <w:p w14:paraId="4E7D4339"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21</w:t>
            </w:r>
          </w:p>
        </w:tc>
        <w:tc>
          <w:tcPr>
            <w:tcW w:w="407" w:type="dxa"/>
            <w:tcBorders>
              <w:top w:val="nil"/>
              <w:left w:val="nil"/>
              <w:bottom w:val="single" w:sz="4" w:space="0" w:color="auto"/>
              <w:right w:val="single" w:sz="4" w:space="0" w:color="auto"/>
            </w:tcBorders>
            <w:shd w:val="clear" w:color="000000" w:fill="E7E6E6"/>
            <w:noWrap/>
            <w:vAlign w:val="center"/>
            <w:hideMark/>
          </w:tcPr>
          <w:p w14:paraId="3688C630"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5</w:t>
            </w:r>
          </w:p>
        </w:tc>
        <w:tc>
          <w:tcPr>
            <w:tcW w:w="558" w:type="dxa"/>
            <w:tcBorders>
              <w:top w:val="nil"/>
              <w:left w:val="nil"/>
              <w:bottom w:val="single" w:sz="4" w:space="0" w:color="auto"/>
              <w:right w:val="single" w:sz="4" w:space="0" w:color="auto"/>
            </w:tcBorders>
            <w:shd w:val="clear" w:color="000000" w:fill="E7E6E6"/>
            <w:noWrap/>
            <w:vAlign w:val="center"/>
            <w:hideMark/>
          </w:tcPr>
          <w:p w14:paraId="3827E92B"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26</w:t>
            </w:r>
          </w:p>
        </w:tc>
        <w:tc>
          <w:tcPr>
            <w:tcW w:w="619" w:type="dxa"/>
            <w:tcBorders>
              <w:top w:val="nil"/>
              <w:left w:val="nil"/>
              <w:bottom w:val="single" w:sz="4" w:space="0" w:color="auto"/>
              <w:right w:val="single" w:sz="4" w:space="0" w:color="auto"/>
            </w:tcBorders>
            <w:shd w:val="clear" w:color="auto" w:fill="auto"/>
            <w:noWrap/>
            <w:vAlign w:val="center"/>
            <w:hideMark/>
          </w:tcPr>
          <w:p w14:paraId="6E28E644" w14:textId="77777777" w:rsidR="002D34A7" w:rsidRPr="00E17E58" w:rsidRDefault="002D34A7" w:rsidP="00693ECF">
            <w:pPr>
              <w:autoSpaceDE/>
              <w:autoSpaceDN/>
              <w:spacing w:line="240" w:lineRule="auto"/>
              <w:ind w:left="0"/>
              <w:jc w:val="center"/>
              <w:rPr>
                <w:rFonts w:ascii="Calibri" w:eastAsia="Times New Roman" w:hAnsi="Calibri" w:cs="Calibri"/>
                <w:b/>
                <w:bCs/>
                <w:color w:val="006600"/>
                <w:sz w:val="16"/>
                <w:szCs w:val="16"/>
              </w:rPr>
            </w:pPr>
            <w:r w:rsidRPr="00E17E58">
              <w:rPr>
                <w:rFonts w:ascii="Calibri" w:eastAsia="Times New Roman" w:hAnsi="Calibri" w:cs="Calibri"/>
                <w:b/>
                <w:bCs/>
                <w:color w:val="006600"/>
                <w:sz w:val="16"/>
                <w:szCs w:val="16"/>
              </w:rPr>
              <w:t>80,8%</w:t>
            </w:r>
          </w:p>
        </w:tc>
        <w:tc>
          <w:tcPr>
            <w:tcW w:w="502" w:type="dxa"/>
            <w:tcBorders>
              <w:top w:val="nil"/>
              <w:left w:val="nil"/>
              <w:bottom w:val="single" w:sz="4" w:space="0" w:color="auto"/>
              <w:right w:val="single" w:sz="4" w:space="0" w:color="auto"/>
            </w:tcBorders>
            <w:shd w:val="clear" w:color="000000" w:fill="E7E6E6"/>
            <w:noWrap/>
            <w:vAlign w:val="center"/>
            <w:hideMark/>
          </w:tcPr>
          <w:p w14:paraId="3216C221"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21</w:t>
            </w:r>
          </w:p>
        </w:tc>
        <w:tc>
          <w:tcPr>
            <w:tcW w:w="425" w:type="dxa"/>
            <w:tcBorders>
              <w:top w:val="nil"/>
              <w:left w:val="nil"/>
              <w:bottom w:val="single" w:sz="4" w:space="0" w:color="auto"/>
              <w:right w:val="single" w:sz="4" w:space="0" w:color="auto"/>
            </w:tcBorders>
            <w:shd w:val="clear" w:color="000000" w:fill="E7E6E6"/>
            <w:noWrap/>
            <w:vAlign w:val="center"/>
            <w:hideMark/>
          </w:tcPr>
          <w:p w14:paraId="2E223665"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5</w:t>
            </w:r>
          </w:p>
        </w:tc>
        <w:tc>
          <w:tcPr>
            <w:tcW w:w="567" w:type="dxa"/>
            <w:tcBorders>
              <w:top w:val="nil"/>
              <w:left w:val="nil"/>
              <w:bottom w:val="single" w:sz="4" w:space="0" w:color="auto"/>
              <w:right w:val="single" w:sz="4" w:space="0" w:color="auto"/>
            </w:tcBorders>
            <w:shd w:val="clear" w:color="000000" w:fill="E7E6E6"/>
            <w:noWrap/>
            <w:vAlign w:val="center"/>
            <w:hideMark/>
          </w:tcPr>
          <w:p w14:paraId="718D8253"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26</w:t>
            </w:r>
          </w:p>
        </w:tc>
        <w:tc>
          <w:tcPr>
            <w:tcW w:w="619" w:type="dxa"/>
            <w:tcBorders>
              <w:top w:val="nil"/>
              <w:left w:val="nil"/>
              <w:bottom w:val="single" w:sz="4" w:space="0" w:color="000000"/>
              <w:right w:val="single" w:sz="4" w:space="0" w:color="000000"/>
            </w:tcBorders>
            <w:shd w:val="clear" w:color="auto" w:fill="auto"/>
            <w:noWrap/>
            <w:vAlign w:val="center"/>
            <w:hideMark/>
          </w:tcPr>
          <w:p w14:paraId="5CCDAED9"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80,8%</w:t>
            </w:r>
          </w:p>
        </w:tc>
      </w:tr>
      <w:tr w:rsidR="002D34A7" w:rsidRPr="00E17E58" w14:paraId="5E5C7F9A" w14:textId="77777777" w:rsidTr="00693ECF">
        <w:trPr>
          <w:trHeight w:val="225"/>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14:paraId="437D2EA2"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bc091</w:t>
            </w:r>
          </w:p>
        </w:tc>
        <w:tc>
          <w:tcPr>
            <w:tcW w:w="591" w:type="dxa"/>
            <w:tcBorders>
              <w:top w:val="nil"/>
              <w:left w:val="nil"/>
              <w:bottom w:val="single" w:sz="4" w:space="0" w:color="auto"/>
              <w:right w:val="single" w:sz="4" w:space="0" w:color="auto"/>
            </w:tcBorders>
            <w:shd w:val="clear" w:color="000000" w:fill="FFFFFF"/>
            <w:noWrap/>
            <w:vAlign w:val="center"/>
            <w:hideMark/>
          </w:tcPr>
          <w:p w14:paraId="3472DD6F"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91943</w:t>
            </w:r>
          </w:p>
        </w:tc>
        <w:tc>
          <w:tcPr>
            <w:tcW w:w="2970" w:type="dxa"/>
            <w:tcBorders>
              <w:top w:val="nil"/>
              <w:left w:val="nil"/>
              <w:bottom w:val="single" w:sz="4" w:space="0" w:color="auto"/>
              <w:right w:val="single" w:sz="4" w:space="0" w:color="auto"/>
            </w:tcBorders>
            <w:shd w:val="clear" w:color="000000" w:fill="FFFFFF"/>
            <w:noWrap/>
            <w:vAlign w:val="center"/>
            <w:hideMark/>
          </w:tcPr>
          <w:p w14:paraId="35A5CA56"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Stuurman/werktuigkundige kleine schepen</w:t>
            </w:r>
          </w:p>
        </w:tc>
        <w:tc>
          <w:tcPr>
            <w:tcW w:w="425" w:type="dxa"/>
            <w:tcBorders>
              <w:top w:val="nil"/>
              <w:left w:val="nil"/>
              <w:bottom w:val="single" w:sz="4" w:space="0" w:color="auto"/>
              <w:right w:val="single" w:sz="4" w:space="0" w:color="auto"/>
            </w:tcBorders>
            <w:shd w:val="clear" w:color="000000" w:fill="FFFFFF"/>
            <w:noWrap/>
            <w:vAlign w:val="center"/>
            <w:hideMark/>
          </w:tcPr>
          <w:p w14:paraId="34500502"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CDCE74E"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T_ZEP01</w:t>
            </w:r>
          </w:p>
        </w:tc>
        <w:tc>
          <w:tcPr>
            <w:tcW w:w="465" w:type="dxa"/>
            <w:tcBorders>
              <w:top w:val="nil"/>
              <w:left w:val="nil"/>
              <w:bottom w:val="single" w:sz="4" w:space="0" w:color="auto"/>
              <w:right w:val="single" w:sz="4" w:space="0" w:color="auto"/>
            </w:tcBorders>
            <w:shd w:val="clear" w:color="000000" w:fill="FFFFFF"/>
            <w:noWrap/>
            <w:vAlign w:val="center"/>
            <w:hideMark/>
          </w:tcPr>
          <w:p w14:paraId="41A28369"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2</w:t>
            </w:r>
          </w:p>
        </w:tc>
        <w:tc>
          <w:tcPr>
            <w:tcW w:w="407" w:type="dxa"/>
            <w:tcBorders>
              <w:top w:val="nil"/>
              <w:left w:val="nil"/>
              <w:bottom w:val="single" w:sz="4" w:space="0" w:color="auto"/>
              <w:right w:val="single" w:sz="4" w:space="0" w:color="auto"/>
            </w:tcBorders>
            <w:shd w:val="clear" w:color="000000" w:fill="FFFFFF"/>
            <w:noWrap/>
            <w:vAlign w:val="center"/>
            <w:hideMark/>
          </w:tcPr>
          <w:p w14:paraId="12983887"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 </w:t>
            </w:r>
          </w:p>
        </w:tc>
        <w:tc>
          <w:tcPr>
            <w:tcW w:w="558" w:type="dxa"/>
            <w:tcBorders>
              <w:top w:val="nil"/>
              <w:left w:val="nil"/>
              <w:bottom w:val="single" w:sz="4" w:space="0" w:color="auto"/>
              <w:right w:val="single" w:sz="4" w:space="0" w:color="auto"/>
            </w:tcBorders>
            <w:shd w:val="clear" w:color="000000" w:fill="FFFFFF"/>
            <w:noWrap/>
            <w:vAlign w:val="center"/>
            <w:hideMark/>
          </w:tcPr>
          <w:p w14:paraId="74BD3D4D"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2</w:t>
            </w:r>
          </w:p>
        </w:tc>
        <w:tc>
          <w:tcPr>
            <w:tcW w:w="619" w:type="dxa"/>
            <w:tcBorders>
              <w:top w:val="nil"/>
              <w:left w:val="nil"/>
              <w:bottom w:val="single" w:sz="4" w:space="0" w:color="auto"/>
              <w:right w:val="single" w:sz="4" w:space="0" w:color="auto"/>
            </w:tcBorders>
            <w:shd w:val="clear" w:color="000000" w:fill="FFFFFF"/>
            <w:noWrap/>
            <w:vAlign w:val="center"/>
            <w:hideMark/>
          </w:tcPr>
          <w:p w14:paraId="1AE59DE6"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100,0%</w:t>
            </w:r>
          </w:p>
        </w:tc>
        <w:tc>
          <w:tcPr>
            <w:tcW w:w="502" w:type="dxa"/>
            <w:tcBorders>
              <w:top w:val="nil"/>
              <w:left w:val="nil"/>
              <w:bottom w:val="single" w:sz="4" w:space="0" w:color="auto"/>
              <w:right w:val="single" w:sz="4" w:space="0" w:color="auto"/>
            </w:tcBorders>
            <w:shd w:val="clear" w:color="000000" w:fill="FFFFFF"/>
            <w:noWrap/>
            <w:vAlign w:val="center"/>
            <w:hideMark/>
          </w:tcPr>
          <w:p w14:paraId="75E73BD2"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42EEDB21"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605953C8"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w:t>
            </w:r>
          </w:p>
        </w:tc>
        <w:tc>
          <w:tcPr>
            <w:tcW w:w="619" w:type="dxa"/>
            <w:tcBorders>
              <w:top w:val="nil"/>
              <w:left w:val="nil"/>
              <w:bottom w:val="single" w:sz="4" w:space="0" w:color="000000"/>
              <w:right w:val="single" w:sz="4" w:space="0" w:color="000000"/>
            </w:tcBorders>
            <w:shd w:val="clear" w:color="000000" w:fill="FFFFFF"/>
            <w:noWrap/>
            <w:vAlign w:val="center"/>
            <w:hideMark/>
          </w:tcPr>
          <w:p w14:paraId="5DF014D8"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100,0%</w:t>
            </w:r>
          </w:p>
        </w:tc>
      </w:tr>
      <w:tr w:rsidR="002D34A7" w:rsidRPr="00E17E58" w14:paraId="5565FF67" w14:textId="77777777" w:rsidTr="00693ECF">
        <w:trPr>
          <w:trHeight w:val="225"/>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14:paraId="1D982EAF"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bc091</w:t>
            </w:r>
          </w:p>
        </w:tc>
        <w:tc>
          <w:tcPr>
            <w:tcW w:w="591" w:type="dxa"/>
            <w:tcBorders>
              <w:top w:val="nil"/>
              <w:left w:val="nil"/>
              <w:bottom w:val="single" w:sz="4" w:space="0" w:color="auto"/>
              <w:right w:val="single" w:sz="4" w:space="0" w:color="auto"/>
            </w:tcBorders>
            <w:shd w:val="clear" w:color="000000" w:fill="FFFFFF"/>
            <w:noWrap/>
            <w:vAlign w:val="center"/>
            <w:hideMark/>
          </w:tcPr>
          <w:p w14:paraId="7243AD16"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95733</w:t>
            </w:r>
          </w:p>
        </w:tc>
        <w:tc>
          <w:tcPr>
            <w:tcW w:w="2970" w:type="dxa"/>
            <w:tcBorders>
              <w:top w:val="nil"/>
              <w:left w:val="nil"/>
              <w:bottom w:val="single" w:sz="4" w:space="0" w:color="auto"/>
              <w:right w:val="single" w:sz="4" w:space="0" w:color="auto"/>
            </w:tcBorders>
            <w:shd w:val="clear" w:color="000000" w:fill="FFFFFF"/>
            <w:noWrap/>
            <w:vAlign w:val="center"/>
            <w:hideMark/>
          </w:tcPr>
          <w:p w14:paraId="29542A11"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Stuurman-werktuigkundige kleine schepen</w:t>
            </w:r>
          </w:p>
        </w:tc>
        <w:tc>
          <w:tcPr>
            <w:tcW w:w="425" w:type="dxa"/>
            <w:tcBorders>
              <w:top w:val="nil"/>
              <w:left w:val="nil"/>
              <w:bottom w:val="single" w:sz="4" w:space="0" w:color="auto"/>
              <w:right w:val="single" w:sz="4" w:space="0" w:color="auto"/>
            </w:tcBorders>
            <w:shd w:val="clear" w:color="000000" w:fill="FFFFFF"/>
            <w:noWrap/>
            <w:vAlign w:val="center"/>
            <w:hideMark/>
          </w:tcPr>
          <w:p w14:paraId="1CDE986F"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28A8E07"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T_ZEP01</w:t>
            </w:r>
          </w:p>
        </w:tc>
        <w:tc>
          <w:tcPr>
            <w:tcW w:w="465" w:type="dxa"/>
            <w:tcBorders>
              <w:top w:val="nil"/>
              <w:left w:val="nil"/>
              <w:bottom w:val="single" w:sz="4" w:space="0" w:color="auto"/>
              <w:right w:val="single" w:sz="4" w:space="0" w:color="auto"/>
            </w:tcBorders>
            <w:shd w:val="clear" w:color="000000" w:fill="FFFFFF"/>
            <w:noWrap/>
            <w:vAlign w:val="center"/>
            <w:hideMark/>
          </w:tcPr>
          <w:p w14:paraId="387762C2"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5</w:t>
            </w:r>
          </w:p>
        </w:tc>
        <w:tc>
          <w:tcPr>
            <w:tcW w:w="407" w:type="dxa"/>
            <w:tcBorders>
              <w:top w:val="nil"/>
              <w:left w:val="nil"/>
              <w:bottom w:val="single" w:sz="4" w:space="0" w:color="auto"/>
              <w:right w:val="single" w:sz="4" w:space="0" w:color="auto"/>
            </w:tcBorders>
            <w:shd w:val="clear" w:color="000000" w:fill="FFFFFF"/>
            <w:noWrap/>
            <w:vAlign w:val="center"/>
            <w:hideMark/>
          </w:tcPr>
          <w:p w14:paraId="57147980"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558" w:type="dxa"/>
            <w:tcBorders>
              <w:top w:val="nil"/>
              <w:left w:val="nil"/>
              <w:bottom w:val="single" w:sz="4" w:space="0" w:color="auto"/>
              <w:right w:val="single" w:sz="4" w:space="0" w:color="auto"/>
            </w:tcBorders>
            <w:shd w:val="clear" w:color="000000" w:fill="FFFFFF"/>
            <w:noWrap/>
            <w:vAlign w:val="center"/>
            <w:hideMark/>
          </w:tcPr>
          <w:p w14:paraId="47861936"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w:t>
            </w:r>
          </w:p>
        </w:tc>
        <w:tc>
          <w:tcPr>
            <w:tcW w:w="619" w:type="dxa"/>
            <w:tcBorders>
              <w:top w:val="nil"/>
              <w:left w:val="nil"/>
              <w:bottom w:val="single" w:sz="4" w:space="0" w:color="auto"/>
              <w:right w:val="single" w:sz="4" w:space="0" w:color="auto"/>
            </w:tcBorders>
            <w:shd w:val="clear" w:color="000000" w:fill="FFFFFF"/>
            <w:noWrap/>
            <w:vAlign w:val="center"/>
            <w:hideMark/>
          </w:tcPr>
          <w:p w14:paraId="7E82142A"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55,6%</w:t>
            </w:r>
          </w:p>
        </w:tc>
        <w:tc>
          <w:tcPr>
            <w:tcW w:w="502" w:type="dxa"/>
            <w:tcBorders>
              <w:top w:val="nil"/>
              <w:left w:val="nil"/>
              <w:bottom w:val="single" w:sz="4" w:space="0" w:color="auto"/>
              <w:right w:val="single" w:sz="4" w:space="0" w:color="auto"/>
            </w:tcBorders>
            <w:shd w:val="clear" w:color="000000" w:fill="FFFFFF"/>
            <w:noWrap/>
            <w:vAlign w:val="center"/>
            <w:hideMark/>
          </w:tcPr>
          <w:p w14:paraId="5F4C9082"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6</w:t>
            </w:r>
          </w:p>
        </w:tc>
        <w:tc>
          <w:tcPr>
            <w:tcW w:w="425" w:type="dxa"/>
            <w:tcBorders>
              <w:top w:val="nil"/>
              <w:left w:val="nil"/>
              <w:bottom w:val="single" w:sz="4" w:space="0" w:color="auto"/>
              <w:right w:val="single" w:sz="4" w:space="0" w:color="auto"/>
            </w:tcBorders>
            <w:shd w:val="clear" w:color="000000" w:fill="FFFFFF"/>
            <w:noWrap/>
            <w:vAlign w:val="center"/>
            <w:hideMark/>
          </w:tcPr>
          <w:p w14:paraId="1750B1CE"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DC1F8DE"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w:t>
            </w:r>
          </w:p>
        </w:tc>
        <w:tc>
          <w:tcPr>
            <w:tcW w:w="619" w:type="dxa"/>
            <w:tcBorders>
              <w:top w:val="nil"/>
              <w:left w:val="nil"/>
              <w:bottom w:val="single" w:sz="4" w:space="0" w:color="000000"/>
              <w:right w:val="single" w:sz="4" w:space="0" w:color="000000"/>
            </w:tcBorders>
            <w:shd w:val="clear" w:color="000000" w:fill="FFFFFF"/>
            <w:noWrap/>
            <w:vAlign w:val="center"/>
            <w:hideMark/>
          </w:tcPr>
          <w:p w14:paraId="657505A2"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66,7%</w:t>
            </w:r>
          </w:p>
        </w:tc>
      </w:tr>
      <w:tr w:rsidR="002D34A7" w:rsidRPr="00E17E58" w14:paraId="31703881" w14:textId="77777777" w:rsidTr="00693ECF">
        <w:trPr>
          <w:trHeight w:val="225"/>
        </w:trPr>
        <w:tc>
          <w:tcPr>
            <w:tcW w:w="692" w:type="dxa"/>
            <w:tcBorders>
              <w:top w:val="nil"/>
              <w:left w:val="single" w:sz="4" w:space="0" w:color="auto"/>
              <w:bottom w:val="single" w:sz="4" w:space="0" w:color="auto"/>
              <w:right w:val="single" w:sz="4" w:space="0" w:color="auto"/>
            </w:tcBorders>
            <w:shd w:val="clear" w:color="000000" w:fill="E7E6E6"/>
            <w:noWrap/>
            <w:vAlign w:val="center"/>
            <w:hideMark/>
          </w:tcPr>
          <w:p w14:paraId="4503ED4E"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bc091</w:t>
            </w:r>
          </w:p>
        </w:tc>
        <w:tc>
          <w:tcPr>
            <w:tcW w:w="591" w:type="dxa"/>
            <w:tcBorders>
              <w:top w:val="nil"/>
              <w:left w:val="nil"/>
              <w:bottom w:val="single" w:sz="4" w:space="0" w:color="auto"/>
              <w:right w:val="single" w:sz="4" w:space="0" w:color="auto"/>
            </w:tcBorders>
            <w:shd w:val="clear" w:color="000000" w:fill="E7E6E6"/>
            <w:noWrap/>
            <w:vAlign w:val="center"/>
            <w:hideMark/>
          </w:tcPr>
          <w:p w14:paraId="42B3AFD7"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Totaal bc091</w:t>
            </w:r>
          </w:p>
        </w:tc>
        <w:tc>
          <w:tcPr>
            <w:tcW w:w="2970" w:type="dxa"/>
            <w:tcBorders>
              <w:top w:val="nil"/>
              <w:left w:val="nil"/>
              <w:bottom w:val="single" w:sz="4" w:space="0" w:color="auto"/>
              <w:right w:val="single" w:sz="4" w:space="0" w:color="auto"/>
            </w:tcBorders>
            <w:shd w:val="clear" w:color="000000" w:fill="E7E6E6"/>
            <w:noWrap/>
            <w:vAlign w:val="center"/>
            <w:hideMark/>
          </w:tcPr>
          <w:p w14:paraId="026D912B"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E7E6E6"/>
            <w:noWrap/>
            <w:vAlign w:val="center"/>
            <w:hideMark/>
          </w:tcPr>
          <w:p w14:paraId="4066CBBA"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3</w:t>
            </w:r>
          </w:p>
        </w:tc>
        <w:tc>
          <w:tcPr>
            <w:tcW w:w="851" w:type="dxa"/>
            <w:tcBorders>
              <w:top w:val="nil"/>
              <w:left w:val="nil"/>
              <w:bottom w:val="single" w:sz="4" w:space="0" w:color="auto"/>
              <w:right w:val="single" w:sz="4" w:space="0" w:color="auto"/>
            </w:tcBorders>
            <w:shd w:val="clear" w:color="000000" w:fill="E7E6E6"/>
            <w:noWrap/>
            <w:vAlign w:val="center"/>
            <w:hideMark/>
          </w:tcPr>
          <w:p w14:paraId="42A285C0"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65" w:type="dxa"/>
            <w:tcBorders>
              <w:top w:val="nil"/>
              <w:left w:val="nil"/>
              <w:bottom w:val="single" w:sz="4" w:space="0" w:color="auto"/>
              <w:right w:val="single" w:sz="4" w:space="0" w:color="auto"/>
            </w:tcBorders>
            <w:shd w:val="clear" w:color="000000" w:fill="E7E6E6"/>
            <w:noWrap/>
            <w:vAlign w:val="center"/>
            <w:hideMark/>
          </w:tcPr>
          <w:p w14:paraId="6FF1E5CC"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7</w:t>
            </w:r>
          </w:p>
        </w:tc>
        <w:tc>
          <w:tcPr>
            <w:tcW w:w="407" w:type="dxa"/>
            <w:tcBorders>
              <w:top w:val="nil"/>
              <w:left w:val="nil"/>
              <w:bottom w:val="single" w:sz="4" w:space="0" w:color="auto"/>
              <w:right w:val="single" w:sz="4" w:space="0" w:color="auto"/>
            </w:tcBorders>
            <w:shd w:val="clear" w:color="000000" w:fill="E7E6E6"/>
            <w:noWrap/>
            <w:vAlign w:val="center"/>
            <w:hideMark/>
          </w:tcPr>
          <w:p w14:paraId="2E09B527"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4</w:t>
            </w:r>
          </w:p>
        </w:tc>
        <w:tc>
          <w:tcPr>
            <w:tcW w:w="558" w:type="dxa"/>
            <w:tcBorders>
              <w:top w:val="nil"/>
              <w:left w:val="nil"/>
              <w:bottom w:val="single" w:sz="4" w:space="0" w:color="auto"/>
              <w:right w:val="single" w:sz="4" w:space="0" w:color="auto"/>
            </w:tcBorders>
            <w:shd w:val="clear" w:color="000000" w:fill="E7E6E6"/>
            <w:noWrap/>
            <w:vAlign w:val="center"/>
            <w:hideMark/>
          </w:tcPr>
          <w:p w14:paraId="45775E2D"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11</w:t>
            </w:r>
          </w:p>
        </w:tc>
        <w:tc>
          <w:tcPr>
            <w:tcW w:w="6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4C95B" w14:textId="77777777" w:rsidR="002D34A7" w:rsidRPr="00E17E58" w:rsidRDefault="002D34A7" w:rsidP="00693ECF">
            <w:pPr>
              <w:autoSpaceDE/>
              <w:autoSpaceDN/>
              <w:spacing w:line="240" w:lineRule="auto"/>
              <w:ind w:left="0"/>
              <w:jc w:val="center"/>
              <w:rPr>
                <w:rFonts w:ascii="Calibri" w:eastAsia="Times New Roman" w:hAnsi="Calibri" w:cs="Calibri"/>
                <w:b/>
                <w:bCs/>
                <w:color w:val="FF0000"/>
                <w:sz w:val="16"/>
                <w:szCs w:val="16"/>
              </w:rPr>
            </w:pPr>
            <w:r w:rsidRPr="00E17E58">
              <w:rPr>
                <w:rFonts w:ascii="Calibri" w:eastAsia="Times New Roman" w:hAnsi="Calibri" w:cs="Calibri"/>
                <w:b/>
                <w:bCs/>
                <w:color w:val="FF0000"/>
                <w:sz w:val="16"/>
                <w:szCs w:val="16"/>
              </w:rPr>
              <w:t>63,6%</w:t>
            </w:r>
          </w:p>
        </w:tc>
        <w:tc>
          <w:tcPr>
            <w:tcW w:w="502" w:type="dxa"/>
            <w:tcBorders>
              <w:top w:val="nil"/>
              <w:left w:val="single" w:sz="4" w:space="0" w:color="auto"/>
              <w:bottom w:val="single" w:sz="4" w:space="0" w:color="auto"/>
              <w:right w:val="single" w:sz="4" w:space="0" w:color="auto"/>
            </w:tcBorders>
            <w:shd w:val="clear" w:color="000000" w:fill="E7E6E6"/>
            <w:noWrap/>
            <w:vAlign w:val="center"/>
            <w:hideMark/>
          </w:tcPr>
          <w:p w14:paraId="288D55D7"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7</w:t>
            </w:r>
          </w:p>
        </w:tc>
        <w:tc>
          <w:tcPr>
            <w:tcW w:w="425" w:type="dxa"/>
            <w:tcBorders>
              <w:top w:val="nil"/>
              <w:left w:val="nil"/>
              <w:bottom w:val="single" w:sz="4" w:space="0" w:color="auto"/>
              <w:right w:val="single" w:sz="4" w:space="0" w:color="auto"/>
            </w:tcBorders>
            <w:shd w:val="clear" w:color="000000" w:fill="E7E6E6"/>
            <w:noWrap/>
            <w:vAlign w:val="center"/>
            <w:hideMark/>
          </w:tcPr>
          <w:p w14:paraId="5122F245"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3</w:t>
            </w:r>
          </w:p>
        </w:tc>
        <w:tc>
          <w:tcPr>
            <w:tcW w:w="567" w:type="dxa"/>
            <w:tcBorders>
              <w:top w:val="nil"/>
              <w:left w:val="nil"/>
              <w:bottom w:val="single" w:sz="4" w:space="0" w:color="auto"/>
              <w:right w:val="single" w:sz="4" w:space="0" w:color="auto"/>
            </w:tcBorders>
            <w:shd w:val="clear" w:color="000000" w:fill="E7E6E6"/>
            <w:noWrap/>
            <w:vAlign w:val="center"/>
            <w:hideMark/>
          </w:tcPr>
          <w:p w14:paraId="44B520C0"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10</w:t>
            </w:r>
          </w:p>
        </w:tc>
        <w:tc>
          <w:tcPr>
            <w:tcW w:w="619" w:type="dxa"/>
            <w:tcBorders>
              <w:top w:val="nil"/>
              <w:left w:val="nil"/>
              <w:bottom w:val="single" w:sz="4" w:space="0" w:color="000000"/>
              <w:right w:val="single" w:sz="4" w:space="0" w:color="000000"/>
            </w:tcBorders>
            <w:shd w:val="clear" w:color="000000" w:fill="FFFFFF"/>
            <w:noWrap/>
            <w:vAlign w:val="center"/>
            <w:hideMark/>
          </w:tcPr>
          <w:p w14:paraId="73B63DDD"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70,0%</w:t>
            </w:r>
          </w:p>
        </w:tc>
      </w:tr>
      <w:tr w:rsidR="002D34A7" w:rsidRPr="00E17E58" w14:paraId="2304E34C" w14:textId="77777777" w:rsidTr="00693ECF">
        <w:trPr>
          <w:trHeight w:val="22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9347206"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bc155</w:t>
            </w:r>
          </w:p>
        </w:tc>
        <w:tc>
          <w:tcPr>
            <w:tcW w:w="591" w:type="dxa"/>
            <w:tcBorders>
              <w:top w:val="nil"/>
              <w:left w:val="nil"/>
              <w:bottom w:val="single" w:sz="4" w:space="0" w:color="auto"/>
              <w:right w:val="single" w:sz="4" w:space="0" w:color="auto"/>
            </w:tcBorders>
            <w:shd w:val="clear" w:color="auto" w:fill="auto"/>
            <w:noWrap/>
            <w:vAlign w:val="center"/>
            <w:hideMark/>
          </w:tcPr>
          <w:p w14:paraId="2C071CC2"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91680</w:t>
            </w:r>
          </w:p>
        </w:tc>
        <w:tc>
          <w:tcPr>
            <w:tcW w:w="2970" w:type="dxa"/>
            <w:tcBorders>
              <w:top w:val="nil"/>
              <w:left w:val="nil"/>
              <w:bottom w:val="single" w:sz="4" w:space="0" w:color="auto"/>
              <w:right w:val="single" w:sz="4" w:space="0" w:color="auto"/>
            </w:tcBorders>
            <w:shd w:val="clear" w:color="auto" w:fill="auto"/>
            <w:noWrap/>
            <w:vAlign w:val="center"/>
            <w:hideMark/>
          </w:tcPr>
          <w:p w14:paraId="27E70A61"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Allround Operationeel Technicus</w:t>
            </w:r>
          </w:p>
        </w:tc>
        <w:tc>
          <w:tcPr>
            <w:tcW w:w="425" w:type="dxa"/>
            <w:tcBorders>
              <w:top w:val="nil"/>
              <w:left w:val="nil"/>
              <w:bottom w:val="single" w:sz="4" w:space="0" w:color="auto"/>
              <w:right w:val="single" w:sz="4" w:space="0" w:color="auto"/>
            </w:tcBorders>
            <w:shd w:val="clear" w:color="auto" w:fill="auto"/>
            <w:noWrap/>
            <w:vAlign w:val="center"/>
            <w:hideMark/>
          </w:tcPr>
          <w:p w14:paraId="65860526"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18081CE" w14:textId="77777777" w:rsidR="002D34A7" w:rsidRPr="00E17E58" w:rsidRDefault="002D34A7" w:rsidP="00693ECF">
            <w:pPr>
              <w:autoSpaceDE/>
              <w:autoSpaceDN/>
              <w:spacing w:line="240" w:lineRule="auto"/>
              <w:ind w:left="0"/>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T_ZEP01</w:t>
            </w:r>
          </w:p>
        </w:tc>
        <w:tc>
          <w:tcPr>
            <w:tcW w:w="465" w:type="dxa"/>
            <w:tcBorders>
              <w:top w:val="nil"/>
              <w:left w:val="nil"/>
              <w:bottom w:val="single" w:sz="4" w:space="0" w:color="auto"/>
              <w:right w:val="single" w:sz="4" w:space="0" w:color="auto"/>
            </w:tcBorders>
            <w:shd w:val="clear" w:color="auto" w:fill="auto"/>
            <w:noWrap/>
            <w:vAlign w:val="center"/>
            <w:hideMark/>
          </w:tcPr>
          <w:p w14:paraId="1A00B778"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31</w:t>
            </w:r>
          </w:p>
        </w:tc>
        <w:tc>
          <w:tcPr>
            <w:tcW w:w="407" w:type="dxa"/>
            <w:tcBorders>
              <w:top w:val="nil"/>
              <w:left w:val="nil"/>
              <w:bottom w:val="single" w:sz="4" w:space="0" w:color="auto"/>
              <w:right w:val="single" w:sz="4" w:space="0" w:color="auto"/>
            </w:tcBorders>
            <w:shd w:val="clear" w:color="auto" w:fill="auto"/>
            <w:noWrap/>
            <w:vAlign w:val="center"/>
            <w:hideMark/>
          </w:tcPr>
          <w:p w14:paraId="288B4532"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12</w:t>
            </w:r>
          </w:p>
        </w:tc>
        <w:tc>
          <w:tcPr>
            <w:tcW w:w="558" w:type="dxa"/>
            <w:tcBorders>
              <w:top w:val="nil"/>
              <w:left w:val="nil"/>
              <w:bottom w:val="single" w:sz="4" w:space="0" w:color="auto"/>
              <w:right w:val="single" w:sz="4" w:space="0" w:color="auto"/>
            </w:tcBorders>
            <w:shd w:val="clear" w:color="auto" w:fill="auto"/>
            <w:noWrap/>
            <w:vAlign w:val="center"/>
            <w:hideMark/>
          </w:tcPr>
          <w:p w14:paraId="01EA5766"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43</w:t>
            </w:r>
          </w:p>
        </w:tc>
        <w:tc>
          <w:tcPr>
            <w:tcW w:w="619" w:type="dxa"/>
            <w:tcBorders>
              <w:top w:val="nil"/>
              <w:left w:val="nil"/>
              <w:bottom w:val="single" w:sz="4" w:space="0" w:color="auto"/>
              <w:right w:val="single" w:sz="4" w:space="0" w:color="auto"/>
            </w:tcBorders>
            <w:shd w:val="clear" w:color="auto" w:fill="auto"/>
            <w:noWrap/>
            <w:vAlign w:val="center"/>
            <w:hideMark/>
          </w:tcPr>
          <w:p w14:paraId="16279B6E"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72,1%</w:t>
            </w:r>
          </w:p>
        </w:tc>
        <w:tc>
          <w:tcPr>
            <w:tcW w:w="502" w:type="dxa"/>
            <w:tcBorders>
              <w:top w:val="nil"/>
              <w:left w:val="nil"/>
              <w:bottom w:val="single" w:sz="4" w:space="0" w:color="auto"/>
              <w:right w:val="single" w:sz="4" w:space="0" w:color="auto"/>
            </w:tcBorders>
            <w:shd w:val="clear" w:color="auto" w:fill="auto"/>
            <w:noWrap/>
            <w:vAlign w:val="center"/>
            <w:hideMark/>
          </w:tcPr>
          <w:p w14:paraId="0882875C"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33</w:t>
            </w:r>
          </w:p>
        </w:tc>
        <w:tc>
          <w:tcPr>
            <w:tcW w:w="425" w:type="dxa"/>
            <w:tcBorders>
              <w:top w:val="nil"/>
              <w:left w:val="nil"/>
              <w:bottom w:val="single" w:sz="4" w:space="0" w:color="auto"/>
              <w:right w:val="single" w:sz="4" w:space="0" w:color="auto"/>
            </w:tcBorders>
            <w:shd w:val="clear" w:color="auto" w:fill="auto"/>
            <w:noWrap/>
            <w:vAlign w:val="center"/>
            <w:hideMark/>
          </w:tcPr>
          <w:p w14:paraId="128F87FA"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27603419"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43</w:t>
            </w:r>
          </w:p>
        </w:tc>
        <w:tc>
          <w:tcPr>
            <w:tcW w:w="619" w:type="dxa"/>
            <w:tcBorders>
              <w:top w:val="nil"/>
              <w:left w:val="nil"/>
              <w:bottom w:val="single" w:sz="4" w:space="0" w:color="auto"/>
              <w:right w:val="single" w:sz="4" w:space="0" w:color="auto"/>
            </w:tcBorders>
            <w:shd w:val="clear" w:color="auto" w:fill="auto"/>
            <w:noWrap/>
            <w:vAlign w:val="center"/>
            <w:hideMark/>
          </w:tcPr>
          <w:p w14:paraId="30BB785A" w14:textId="77777777" w:rsidR="002D34A7" w:rsidRPr="00E17E58" w:rsidRDefault="002D34A7" w:rsidP="00693ECF">
            <w:pPr>
              <w:autoSpaceDE/>
              <w:autoSpaceDN/>
              <w:spacing w:line="240" w:lineRule="auto"/>
              <w:ind w:left="0"/>
              <w:jc w:val="center"/>
              <w:outlineLvl w:val="0"/>
              <w:rPr>
                <w:rFonts w:ascii="Calibri" w:eastAsia="Times New Roman" w:hAnsi="Calibri" w:cs="Calibri"/>
                <w:color w:val="000000"/>
                <w:sz w:val="16"/>
                <w:szCs w:val="16"/>
              </w:rPr>
            </w:pPr>
            <w:r w:rsidRPr="00E17E58">
              <w:rPr>
                <w:rFonts w:ascii="Calibri" w:eastAsia="Times New Roman" w:hAnsi="Calibri" w:cs="Calibri"/>
                <w:color w:val="000000"/>
                <w:sz w:val="16"/>
                <w:szCs w:val="16"/>
              </w:rPr>
              <w:t>76,7%</w:t>
            </w:r>
          </w:p>
        </w:tc>
      </w:tr>
      <w:tr w:rsidR="002D34A7" w:rsidRPr="00E17E58" w14:paraId="058E81D3" w14:textId="77777777" w:rsidTr="00693ECF">
        <w:trPr>
          <w:trHeight w:val="225"/>
        </w:trPr>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90A2D8"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bc155</w:t>
            </w:r>
          </w:p>
        </w:tc>
        <w:tc>
          <w:tcPr>
            <w:tcW w:w="591" w:type="dxa"/>
            <w:tcBorders>
              <w:top w:val="single" w:sz="4" w:space="0" w:color="auto"/>
              <w:left w:val="nil"/>
              <w:bottom w:val="single" w:sz="4" w:space="0" w:color="auto"/>
              <w:right w:val="single" w:sz="4" w:space="0" w:color="auto"/>
            </w:tcBorders>
            <w:shd w:val="clear" w:color="000000" w:fill="E7E6E6"/>
            <w:noWrap/>
            <w:vAlign w:val="center"/>
            <w:hideMark/>
          </w:tcPr>
          <w:p w14:paraId="00C3EFD8"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Totaal bc155</w:t>
            </w:r>
          </w:p>
        </w:tc>
        <w:tc>
          <w:tcPr>
            <w:tcW w:w="2970" w:type="dxa"/>
            <w:tcBorders>
              <w:top w:val="single" w:sz="4" w:space="0" w:color="auto"/>
              <w:left w:val="nil"/>
              <w:bottom w:val="single" w:sz="4" w:space="0" w:color="auto"/>
              <w:right w:val="single" w:sz="4" w:space="0" w:color="auto"/>
            </w:tcBorders>
            <w:shd w:val="clear" w:color="000000" w:fill="E7E6E6"/>
            <w:noWrap/>
            <w:vAlign w:val="center"/>
            <w:hideMark/>
          </w:tcPr>
          <w:p w14:paraId="77D4EDDC"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B5FA33"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4C3D55" w14:textId="77777777" w:rsidR="002D34A7" w:rsidRPr="00E17E58" w:rsidRDefault="002D34A7" w:rsidP="00693ECF">
            <w:pPr>
              <w:autoSpaceDE/>
              <w:autoSpaceDN/>
              <w:spacing w:line="240" w:lineRule="auto"/>
              <w:ind w:left="0"/>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 </w:t>
            </w:r>
          </w:p>
        </w:tc>
        <w:tc>
          <w:tcPr>
            <w:tcW w:w="465" w:type="dxa"/>
            <w:tcBorders>
              <w:top w:val="single" w:sz="4" w:space="0" w:color="auto"/>
              <w:left w:val="nil"/>
              <w:bottom w:val="single" w:sz="4" w:space="0" w:color="auto"/>
              <w:right w:val="single" w:sz="4" w:space="0" w:color="auto"/>
            </w:tcBorders>
            <w:shd w:val="clear" w:color="000000" w:fill="E7E6E6"/>
            <w:noWrap/>
            <w:vAlign w:val="center"/>
            <w:hideMark/>
          </w:tcPr>
          <w:p w14:paraId="15D9D8AC"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31</w:t>
            </w:r>
          </w:p>
        </w:tc>
        <w:tc>
          <w:tcPr>
            <w:tcW w:w="407" w:type="dxa"/>
            <w:tcBorders>
              <w:top w:val="single" w:sz="4" w:space="0" w:color="auto"/>
              <w:left w:val="nil"/>
              <w:bottom w:val="single" w:sz="4" w:space="0" w:color="auto"/>
              <w:right w:val="single" w:sz="4" w:space="0" w:color="auto"/>
            </w:tcBorders>
            <w:shd w:val="clear" w:color="000000" w:fill="E7E6E6"/>
            <w:noWrap/>
            <w:vAlign w:val="center"/>
            <w:hideMark/>
          </w:tcPr>
          <w:p w14:paraId="6159FC73"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12</w:t>
            </w:r>
          </w:p>
        </w:tc>
        <w:tc>
          <w:tcPr>
            <w:tcW w:w="558" w:type="dxa"/>
            <w:tcBorders>
              <w:top w:val="single" w:sz="4" w:space="0" w:color="auto"/>
              <w:left w:val="nil"/>
              <w:bottom w:val="single" w:sz="4" w:space="0" w:color="auto"/>
              <w:right w:val="single" w:sz="4" w:space="0" w:color="auto"/>
            </w:tcBorders>
            <w:shd w:val="clear" w:color="000000" w:fill="E7E6E6"/>
            <w:noWrap/>
            <w:vAlign w:val="center"/>
            <w:hideMark/>
          </w:tcPr>
          <w:p w14:paraId="5436A9EF"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43</w:t>
            </w:r>
          </w:p>
        </w:tc>
        <w:tc>
          <w:tcPr>
            <w:tcW w:w="619" w:type="dxa"/>
            <w:tcBorders>
              <w:top w:val="nil"/>
              <w:left w:val="single" w:sz="4" w:space="0" w:color="auto"/>
              <w:bottom w:val="single" w:sz="4" w:space="0" w:color="auto"/>
              <w:right w:val="single" w:sz="4" w:space="0" w:color="auto"/>
            </w:tcBorders>
            <w:shd w:val="clear" w:color="auto" w:fill="auto"/>
            <w:noWrap/>
            <w:vAlign w:val="center"/>
            <w:hideMark/>
          </w:tcPr>
          <w:p w14:paraId="50220DB7" w14:textId="77777777" w:rsidR="002D34A7" w:rsidRPr="00E17E58" w:rsidRDefault="002D34A7" w:rsidP="00693ECF">
            <w:pPr>
              <w:autoSpaceDE/>
              <w:autoSpaceDN/>
              <w:spacing w:line="240" w:lineRule="auto"/>
              <w:ind w:left="0"/>
              <w:jc w:val="center"/>
              <w:rPr>
                <w:rFonts w:ascii="Calibri" w:eastAsia="Times New Roman" w:hAnsi="Calibri" w:cs="Calibri"/>
                <w:b/>
                <w:bCs/>
                <w:color w:val="006600"/>
                <w:sz w:val="16"/>
                <w:szCs w:val="16"/>
              </w:rPr>
            </w:pPr>
            <w:r w:rsidRPr="00E17E58">
              <w:rPr>
                <w:rFonts w:ascii="Calibri" w:eastAsia="Times New Roman" w:hAnsi="Calibri" w:cs="Calibri"/>
                <w:b/>
                <w:bCs/>
                <w:color w:val="006600"/>
                <w:sz w:val="16"/>
                <w:szCs w:val="16"/>
              </w:rPr>
              <w:t>72,1%</w:t>
            </w:r>
          </w:p>
        </w:tc>
        <w:tc>
          <w:tcPr>
            <w:tcW w:w="502" w:type="dxa"/>
            <w:tcBorders>
              <w:top w:val="single" w:sz="4" w:space="0" w:color="auto"/>
              <w:left w:val="nil"/>
              <w:bottom w:val="single" w:sz="4" w:space="0" w:color="auto"/>
              <w:right w:val="single" w:sz="4" w:space="0" w:color="auto"/>
            </w:tcBorders>
            <w:shd w:val="clear" w:color="000000" w:fill="E7E6E6"/>
            <w:noWrap/>
            <w:vAlign w:val="center"/>
            <w:hideMark/>
          </w:tcPr>
          <w:p w14:paraId="457501CB"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33</w:t>
            </w:r>
          </w:p>
        </w:tc>
        <w:tc>
          <w:tcPr>
            <w:tcW w:w="425" w:type="dxa"/>
            <w:tcBorders>
              <w:top w:val="single" w:sz="4" w:space="0" w:color="auto"/>
              <w:left w:val="nil"/>
              <w:bottom w:val="single" w:sz="4" w:space="0" w:color="auto"/>
              <w:right w:val="single" w:sz="4" w:space="0" w:color="auto"/>
            </w:tcBorders>
            <w:shd w:val="clear" w:color="000000" w:fill="E7E6E6"/>
            <w:noWrap/>
            <w:vAlign w:val="center"/>
            <w:hideMark/>
          </w:tcPr>
          <w:p w14:paraId="34D29A32"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10</w:t>
            </w:r>
          </w:p>
        </w:tc>
        <w:tc>
          <w:tcPr>
            <w:tcW w:w="567" w:type="dxa"/>
            <w:tcBorders>
              <w:top w:val="single" w:sz="4" w:space="0" w:color="auto"/>
              <w:left w:val="nil"/>
              <w:bottom w:val="single" w:sz="4" w:space="0" w:color="auto"/>
              <w:right w:val="single" w:sz="4" w:space="0" w:color="auto"/>
            </w:tcBorders>
            <w:shd w:val="clear" w:color="000000" w:fill="E7E6E6"/>
            <w:noWrap/>
            <w:vAlign w:val="center"/>
            <w:hideMark/>
          </w:tcPr>
          <w:p w14:paraId="0E7234A7"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43</w:t>
            </w:r>
          </w:p>
        </w:tc>
        <w:tc>
          <w:tcPr>
            <w:tcW w:w="619" w:type="dxa"/>
            <w:tcBorders>
              <w:top w:val="nil"/>
              <w:left w:val="nil"/>
              <w:bottom w:val="single" w:sz="4" w:space="0" w:color="auto"/>
              <w:right w:val="single" w:sz="4" w:space="0" w:color="auto"/>
            </w:tcBorders>
            <w:shd w:val="clear" w:color="auto" w:fill="auto"/>
            <w:noWrap/>
            <w:vAlign w:val="center"/>
            <w:hideMark/>
          </w:tcPr>
          <w:p w14:paraId="4E5A9EE4" w14:textId="77777777" w:rsidR="002D34A7" w:rsidRPr="00E17E58" w:rsidRDefault="002D34A7" w:rsidP="00693ECF">
            <w:pPr>
              <w:autoSpaceDE/>
              <w:autoSpaceDN/>
              <w:spacing w:line="240" w:lineRule="auto"/>
              <w:ind w:left="0"/>
              <w:jc w:val="center"/>
              <w:rPr>
                <w:rFonts w:ascii="Calibri" w:eastAsia="Times New Roman" w:hAnsi="Calibri" w:cs="Calibri"/>
                <w:b/>
                <w:bCs/>
                <w:color w:val="000000"/>
                <w:sz w:val="16"/>
                <w:szCs w:val="16"/>
              </w:rPr>
            </w:pPr>
            <w:r w:rsidRPr="00E17E58">
              <w:rPr>
                <w:rFonts w:ascii="Calibri" w:eastAsia="Times New Roman" w:hAnsi="Calibri" w:cs="Calibri"/>
                <w:b/>
                <w:bCs/>
                <w:color w:val="000000"/>
                <w:sz w:val="16"/>
                <w:szCs w:val="16"/>
              </w:rPr>
              <w:t>76,7%</w:t>
            </w:r>
          </w:p>
        </w:tc>
      </w:tr>
      <w:tr w:rsidR="002D34A7" w:rsidRPr="00E17E58" w14:paraId="747BABD4" w14:textId="77777777" w:rsidTr="00693ECF">
        <w:trPr>
          <w:trHeight w:val="225"/>
        </w:trPr>
        <w:tc>
          <w:tcPr>
            <w:tcW w:w="692" w:type="dxa"/>
            <w:tcBorders>
              <w:top w:val="nil"/>
              <w:left w:val="nil"/>
              <w:bottom w:val="nil"/>
              <w:right w:val="nil"/>
            </w:tcBorders>
            <w:shd w:val="clear" w:color="auto" w:fill="auto"/>
            <w:noWrap/>
            <w:vAlign w:val="bottom"/>
            <w:hideMark/>
          </w:tcPr>
          <w:p w14:paraId="47172BD5"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591" w:type="dxa"/>
            <w:tcBorders>
              <w:top w:val="nil"/>
              <w:left w:val="nil"/>
              <w:bottom w:val="nil"/>
              <w:right w:val="nil"/>
            </w:tcBorders>
            <w:shd w:val="clear" w:color="auto" w:fill="auto"/>
            <w:noWrap/>
            <w:vAlign w:val="bottom"/>
            <w:hideMark/>
          </w:tcPr>
          <w:p w14:paraId="5EF95C59"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2970" w:type="dxa"/>
            <w:tcBorders>
              <w:top w:val="nil"/>
              <w:left w:val="nil"/>
              <w:bottom w:val="nil"/>
              <w:right w:val="nil"/>
            </w:tcBorders>
            <w:shd w:val="clear" w:color="auto" w:fill="auto"/>
            <w:noWrap/>
            <w:vAlign w:val="bottom"/>
            <w:hideMark/>
          </w:tcPr>
          <w:p w14:paraId="1F58B799"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29882653"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851" w:type="dxa"/>
            <w:tcBorders>
              <w:top w:val="nil"/>
              <w:left w:val="nil"/>
              <w:bottom w:val="nil"/>
              <w:right w:val="nil"/>
            </w:tcBorders>
            <w:shd w:val="clear" w:color="auto" w:fill="auto"/>
            <w:noWrap/>
            <w:vAlign w:val="bottom"/>
            <w:hideMark/>
          </w:tcPr>
          <w:p w14:paraId="67330B67"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465" w:type="dxa"/>
            <w:tcBorders>
              <w:top w:val="nil"/>
              <w:left w:val="nil"/>
              <w:bottom w:val="nil"/>
              <w:right w:val="nil"/>
            </w:tcBorders>
            <w:shd w:val="clear" w:color="auto" w:fill="auto"/>
            <w:noWrap/>
            <w:vAlign w:val="bottom"/>
            <w:hideMark/>
          </w:tcPr>
          <w:p w14:paraId="2C4952AC"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407" w:type="dxa"/>
            <w:tcBorders>
              <w:top w:val="nil"/>
              <w:left w:val="nil"/>
              <w:bottom w:val="nil"/>
              <w:right w:val="nil"/>
            </w:tcBorders>
            <w:shd w:val="clear" w:color="auto" w:fill="auto"/>
            <w:noWrap/>
            <w:vAlign w:val="bottom"/>
            <w:hideMark/>
          </w:tcPr>
          <w:p w14:paraId="13F56BAD"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558" w:type="dxa"/>
            <w:tcBorders>
              <w:top w:val="nil"/>
              <w:left w:val="nil"/>
              <w:bottom w:val="nil"/>
              <w:right w:val="nil"/>
            </w:tcBorders>
            <w:shd w:val="clear" w:color="auto" w:fill="auto"/>
            <w:noWrap/>
            <w:vAlign w:val="bottom"/>
            <w:hideMark/>
          </w:tcPr>
          <w:p w14:paraId="4930817F"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619" w:type="dxa"/>
            <w:tcBorders>
              <w:top w:val="nil"/>
              <w:left w:val="nil"/>
              <w:bottom w:val="nil"/>
              <w:right w:val="nil"/>
            </w:tcBorders>
            <w:shd w:val="clear" w:color="auto" w:fill="auto"/>
            <w:noWrap/>
            <w:vAlign w:val="bottom"/>
            <w:hideMark/>
          </w:tcPr>
          <w:p w14:paraId="64E4C112"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502" w:type="dxa"/>
            <w:tcBorders>
              <w:top w:val="nil"/>
              <w:left w:val="nil"/>
              <w:bottom w:val="nil"/>
              <w:right w:val="nil"/>
            </w:tcBorders>
            <w:shd w:val="clear" w:color="auto" w:fill="auto"/>
            <w:noWrap/>
            <w:vAlign w:val="bottom"/>
            <w:hideMark/>
          </w:tcPr>
          <w:p w14:paraId="36CFCADF"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5CA6A61A"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567" w:type="dxa"/>
            <w:tcBorders>
              <w:top w:val="nil"/>
              <w:left w:val="nil"/>
              <w:bottom w:val="nil"/>
              <w:right w:val="nil"/>
            </w:tcBorders>
            <w:shd w:val="clear" w:color="auto" w:fill="auto"/>
            <w:noWrap/>
            <w:vAlign w:val="bottom"/>
            <w:hideMark/>
          </w:tcPr>
          <w:p w14:paraId="003F0C2A"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c>
          <w:tcPr>
            <w:tcW w:w="619" w:type="dxa"/>
            <w:tcBorders>
              <w:top w:val="nil"/>
              <w:left w:val="nil"/>
              <w:bottom w:val="nil"/>
              <w:right w:val="nil"/>
            </w:tcBorders>
            <w:shd w:val="clear" w:color="auto" w:fill="auto"/>
            <w:noWrap/>
            <w:vAlign w:val="bottom"/>
            <w:hideMark/>
          </w:tcPr>
          <w:p w14:paraId="0DC25D22" w14:textId="77777777" w:rsidR="002D34A7" w:rsidRPr="00E17E58" w:rsidRDefault="002D34A7" w:rsidP="00693ECF">
            <w:pPr>
              <w:autoSpaceDE/>
              <w:autoSpaceDN/>
              <w:spacing w:line="240" w:lineRule="auto"/>
              <w:ind w:left="0"/>
              <w:rPr>
                <w:rFonts w:ascii="Calibri" w:eastAsia="Times New Roman" w:hAnsi="Calibri" w:cs="Calibri"/>
                <w:color w:val="000000"/>
                <w:sz w:val="16"/>
                <w:szCs w:val="16"/>
              </w:rPr>
            </w:pPr>
          </w:p>
        </w:tc>
      </w:tr>
    </w:tbl>
    <w:p w14:paraId="477BE15A" w14:textId="77777777" w:rsidR="002D34A7" w:rsidRDefault="002D34A7" w:rsidP="002D34A7">
      <w:pPr>
        <w:autoSpaceDE/>
        <w:autoSpaceDN/>
        <w:spacing w:line="280" w:lineRule="exact"/>
        <w:ind w:left="0"/>
        <w:rPr>
          <w:color w:val="0070C0"/>
          <w:sz w:val="18"/>
          <w:szCs w:val="18"/>
          <w:lang w:eastAsia="ja-JP"/>
        </w:rPr>
      </w:pPr>
    </w:p>
    <w:tbl>
      <w:tblPr>
        <w:tblW w:w="2321" w:type="dxa"/>
        <w:tblInd w:w="65" w:type="dxa"/>
        <w:tblCellMar>
          <w:left w:w="70" w:type="dxa"/>
          <w:right w:w="70" w:type="dxa"/>
        </w:tblCellMar>
        <w:tblLook w:val="04A0" w:firstRow="1" w:lastRow="0" w:firstColumn="1" w:lastColumn="0" w:noHBand="0" w:noVBand="1"/>
      </w:tblPr>
      <w:tblGrid>
        <w:gridCol w:w="571"/>
        <w:gridCol w:w="645"/>
        <w:gridCol w:w="465"/>
        <w:gridCol w:w="640"/>
      </w:tblGrid>
      <w:tr w:rsidR="002D34A7" w:rsidRPr="00AF30C5" w14:paraId="3D770F69" w14:textId="77777777" w:rsidTr="00693ECF">
        <w:trPr>
          <w:trHeight w:val="300"/>
        </w:trPr>
        <w:tc>
          <w:tcPr>
            <w:tcW w:w="168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8116FA" w14:textId="77777777" w:rsidR="002D34A7" w:rsidRPr="00AF30C5" w:rsidRDefault="002D34A7" w:rsidP="00693ECF">
            <w:pPr>
              <w:autoSpaceDE/>
              <w:autoSpaceDN/>
              <w:spacing w:line="240" w:lineRule="auto"/>
              <w:ind w:left="0"/>
              <w:rPr>
                <w:rFonts w:ascii="Calibri" w:eastAsia="Times New Roman" w:hAnsi="Calibri" w:cs="Calibri"/>
                <w:color w:val="000000"/>
                <w:sz w:val="16"/>
                <w:szCs w:val="16"/>
              </w:rPr>
            </w:pPr>
            <w:r w:rsidRPr="00AF30C5">
              <w:rPr>
                <w:rFonts w:ascii="Calibri" w:eastAsia="Times New Roman" w:hAnsi="Calibri" w:cs="Calibri"/>
                <w:color w:val="000000"/>
                <w:sz w:val="16"/>
                <w:szCs w:val="16"/>
              </w:rPr>
              <w:t xml:space="preserve">Norm Inspectie </w:t>
            </w:r>
            <w:proofErr w:type="spellStart"/>
            <w:r w:rsidRPr="00AF30C5">
              <w:rPr>
                <w:rFonts w:ascii="Calibri" w:eastAsia="Times New Roman" w:hAnsi="Calibri" w:cs="Calibri"/>
                <w:color w:val="000000"/>
                <w:sz w:val="16"/>
                <w:szCs w:val="16"/>
              </w:rPr>
              <w:t>Onderw</w:t>
            </w:r>
            <w:proofErr w:type="spellEnd"/>
            <w:r w:rsidRPr="00AF30C5">
              <w:rPr>
                <w:rFonts w:ascii="Calibri" w:eastAsia="Times New Roman" w:hAnsi="Calibri" w:cs="Calibri"/>
                <w:color w:val="000000"/>
                <w:sz w:val="16"/>
                <w:szCs w:val="16"/>
              </w:rPr>
              <w:t>.</w:t>
            </w:r>
          </w:p>
        </w:tc>
        <w:tc>
          <w:tcPr>
            <w:tcW w:w="640" w:type="dxa"/>
            <w:tcBorders>
              <w:top w:val="nil"/>
              <w:left w:val="nil"/>
              <w:bottom w:val="nil"/>
              <w:right w:val="nil"/>
            </w:tcBorders>
            <w:shd w:val="clear" w:color="auto" w:fill="auto"/>
            <w:noWrap/>
            <w:vAlign w:val="bottom"/>
            <w:hideMark/>
          </w:tcPr>
          <w:p w14:paraId="515B7A7E"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p>
        </w:tc>
      </w:tr>
      <w:tr w:rsidR="002D34A7" w:rsidRPr="00AF30C5" w14:paraId="19DF212F" w14:textId="77777777" w:rsidTr="00693ECF">
        <w:trPr>
          <w:trHeight w:val="22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0E9B"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r w:rsidRPr="00AF30C5">
              <w:rPr>
                <w:rFonts w:ascii="Calibri" w:eastAsia="Times New Roman" w:hAnsi="Calibri" w:cs="Calibri"/>
                <w:color w:val="000000"/>
                <w:sz w:val="16"/>
                <w:szCs w:val="16"/>
              </w:rPr>
              <w:t> </w:t>
            </w:r>
          </w:p>
        </w:tc>
        <w:tc>
          <w:tcPr>
            <w:tcW w:w="645" w:type="dxa"/>
            <w:tcBorders>
              <w:top w:val="nil"/>
              <w:left w:val="nil"/>
              <w:bottom w:val="single" w:sz="4" w:space="0" w:color="auto"/>
              <w:right w:val="single" w:sz="4" w:space="0" w:color="auto"/>
            </w:tcBorders>
            <w:shd w:val="clear" w:color="auto" w:fill="auto"/>
            <w:noWrap/>
            <w:vAlign w:val="bottom"/>
            <w:hideMark/>
          </w:tcPr>
          <w:p w14:paraId="0D181386"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r w:rsidRPr="00AF30C5">
              <w:rPr>
                <w:rFonts w:ascii="Calibri" w:eastAsia="Times New Roman" w:hAnsi="Calibri" w:cs="Calibri"/>
                <w:color w:val="000000"/>
                <w:sz w:val="16"/>
                <w:szCs w:val="16"/>
              </w:rPr>
              <w:t>JR</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6FB1AC88"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r w:rsidRPr="00AF30C5">
              <w:rPr>
                <w:rFonts w:ascii="Calibri" w:eastAsia="Times New Roman" w:hAnsi="Calibri" w:cs="Calibri"/>
                <w:color w:val="000000"/>
                <w:sz w:val="16"/>
                <w:szCs w:val="16"/>
              </w:rPr>
              <w:t>DR</w:t>
            </w:r>
          </w:p>
        </w:tc>
        <w:tc>
          <w:tcPr>
            <w:tcW w:w="640" w:type="dxa"/>
            <w:tcBorders>
              <w:top w:val="nil"/>
              <w:left w:val="nil"/>
              <w:bottom w:val="nil"/>
              <w:right w:val="nil"/>
            </w:tcBorders>
            <w:shd w:val="clear" w:color="auto" w:fill="auto"/>
            <w:noWrap/>
            <w:vAlign w:val="bottom"/>
            <w:hideMark/>
          </w:tcPr>
          <w:p w14:paraId="0E34C7BC"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p>
        </w:tc>
      </w:tr>
      <w:tr w:rsidR="002D34A7" w:rsidRPr="00AF30C5" w14:paraId="59D28249" w14:textId="77777777" w:rsidTr="00693ECF">
        <w:trPr>
          <w:trHeight w:val="30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2008D028"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proofErr w:type="spellStart"/>
            <w:proofErr w:type="gramStart"/>
            <w:r w:rsidRPr="00AF30C5">
              <w:rPr>
                <w:rFonts w:ascii="Calibri" w:eastAsia="Times New Roman" w:hAnsi="Calibri" w:cs="Calibri"/>
                <w:color w:val="000000"/>
                <w:sz w:val="16"/>
                <w:szCs w:val="16"/>
              </w:rPr>
              <w:t>niv</w:t>
            </w:r>
            <w:proofErr w:type="spellEnd"/>
            <w:proofErr w:type="gramEnd"/>
            <w:r w:rsidRPr="00AF30C5">
              <w:rPr>
                <w:rFonts w:ascii="Calibri" w:eastAsia="Times New Roman" w:hAnsi="Calibri" w:cs="Calibri"/>
                <w:color w:val="000000"/>
                <w:sz w:val="16"/>
                <w:szCs w:val="16"/>
              </w:rPr>
              <w:t>. 3</w:t>
            </w:r>
          </w:p>
        </w:tc>
        <w:tc>
          <w:tcPr>
            <w:tcW w:w="645" w:type="dxa"/>
            <w:tcBorders>
              <w:top w:val="nil"/>
              <w:left w:val="nil"/>
              <w:bottom w:val="single" w:sz="4" w:space="0" w:color="auto"/>
              <w:right w:val="single" w:sz="4" w:space="0" w:color="auto"/>
            </w:tcBorders>
            <w:shd w:val="clear" w:color="auto" w:fill="auto"/>
            <w:noWrap/>
            <w:vAlign w:val="bottom"/>
            <w:hideMark/>
          </w:tcPr>
          <w:p w14:paraId="0D265E55"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r w:rsidRPr="00AF30C5">
              <w:rPr>
                <w:rFonts w:ascii="Calibri" w:eastAsia="Times New Roman" w:hAnsi="Calibri" w:cs="Calibri"/>
                <w:color w:val="000000"/>
                <w:sz w:val="16"/>
                <w:szCs w:val="16"/>
              </w:rPr>
              <w:t>65,3%</w:t>
            </w:r>
          </w:p>
        </w:tc>
        <w:tc>
          <w:tcPr>
            <w:tcW w:w="465" w:type="dxa"/>
            <w:tcBorders>
              <w:top w:val="nil"/>
              <w:left w:val="nil"/>
              <w:bottom w:val="single" w:sz="4" w:space="0" w:color="auto"/>
              <w:right w:val="single" w:sz="4" w:space="0" w:color="auto"/>
            </w:tcBorders>
            <w:shd w:val="clear" w:color="auto" w:fill="auto"/>
            <w:noWrap/>
            <w:vAlign w:val="bottom"/>
            <w:hideMark/>
          </w:tcPr>
          <w:p w14:paraId="13FDA784"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r w:rsidRPr="00AF30C5">
              <w:rPr>
                <w:rFonts w:ascii="Calibri" w:eastAsia="Times New Roman" w:hAnsi="Calibri" w:cs="Calibri"/>
                <w:color w:val="000000"/>
                <w:sz w:val="16"/>
                <w:szCs w:val="16"/>
              </w:rPr>
              <w:t>67,3</w:t>
            </w:r>
          </w:p>
        </w:tc>
        <w:tc>
          <w:tcPr>
            <w:tcW w:w="640" w:type="dxa"/>
            <w:tcBorders>
              <w:top w:val="nil"/>
              <w:left w:val="nil"/>
              <w:bottom w:val="nil"/>
              <w:right w:val="nil"/>
            </w:tcBorders>
            <w:shd w:val="clear" w:color="auto" w:fill="auto"/>
            <w:noWrap/>
            <w:vAlign w:val="bottom"/>
            <w:hideMark/>
          </w:tcPr>
          <w:p w14:paraId="0510351E"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p>
        </w:tc>
      </w:tr>
      <w:tr w:rsidR="002D34A7" w:rsidRPr="00AF30C5" w14:paraId="24A94743" w14:textId="77777777" w:rsidTr="00693ECF">
        <w:trPr>
          <w:trHeight w:val="225"/>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BDD01CF"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proofErr w:type="spellStart"/>
            <w:proofErr w:type="gramStart"/>
            <w:r w:rsidRPr="00AF30C5">
              <w:rPr>
                <w:rFonts w:ascii="Calibri" w:eastAsia="Times New Roman" w:hAnsi="Calibri" w:cs="Calibri"/>
                <w:color w:val="000000"/>
                <w:sz w:val="16"/>
                <w:szCs w:val="16"/>
              </w:rPr>
              <w:t>niv</w:t>
            </w:r>
            <w:proofErr w:type="spellEnd"/>
            <w:proofErr w:type="gramEnd"/>
            <w:r w:rsidRPr="00AF30C5">
              <w:rPr>
                <w:rFonts w:ascii="Calibri" w:eastAsia="Times New Roman" w:hAnsi="Calibri" w:cs="Calibri"/>
                <w:color w:val="000000"/>
                <w:sz w:val="16"/>
                <w:szCs w:val="16"/>
              </w:rPr>
              <w:t>. 4</w:t>
            </w:r>
          </w:p>
        </w:tc>
        <w:tc>
          <w:tcPr>
            <w:tcW w:w="645" w:type="dxa"/>
            <w:tcBorders>
              <w:top w:val="nil"/>
              <w:left w:val="nil"/>
              <w:bottom w:val="single" w:sz="4" w:space="0" w:color="auto"/>
              <w:right w:val="single" w:sz="4" w:space="0" w:color="auto"/>
            </w:tcBorders>
            <w:shd w:val="clear" w:color="auto" w:fill="auto"/>
            <w:noWrap/>
            <w:vAlign w:val="bottom"/>
            <w:hideMark/>
          </w:tcPr>
          <w:p w14:paraId="689B537D"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r w:rsidRPr="00AF30C5">
              <w:rPr>
                <w:rFonts w:ascii="Calibri" w:eastAsia="Times New Roman" w:hAnsi="Calibri" w:cs="Calibri"/>
                <w:color w:val="000000"/>
                <w:sz w:val="16"/>
                <w:szCs w:val="16"/>
              </w:rPr>
              <w:t>64,2%</w:t>
            </w:r>
          </w:p>
        </w:tc>
        <w:tc>
          <w:tcPr>
            <w:tcW w:w="465" w:type="dxa"/>
            <w:tcBorders>
              <w:top w:val="nil"/>
              <w:left w:val="nil"/>
              <w:bottom w:val="single" w:sz="4" w:space="0" w:color="auto"/>
              <w:right w:val="single" w:sz="4" w:space="0" w:color="auto"/>
            </w:tcBorders>
            <w:shd w:val="clear" w:color="auto" w:fill="auto"/>
            <w:noWrap/>
            <w:vAlign w:val="bottom"/>
            <w:hideMark/>
          </w:tcPr>
          <w:p w14:paraId="29DED4D4"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r w:rsidRPr="00AF30C5">
              <w:rPr>
                <w:rFonts w:ascii="Calibri" w:eastAsia="Times New Roman" w:hAnsi="Calibri" w:cs="Calibri"/>
                <w:color w:val="000000"/>
                <w:sz w:val="16"/>
                <w:szCs w:val="16"/>
              </w:rPr>
              <w:t>67,3</w:t>
            </w:r>
          </w:p>
        </w:tc>
        <w:tc>
          <w:tcPr>
            <w:tcW w:w="640" w:type="dxa"/>
            <w:tcBorders>
              <w:top w:val="nil"/>
              <w:left w:val="nil"/>
              <w:bottom w:val="nil"/>
              <w:right w:val="nil"/>
            </w:tcBorders>
            <w:shd w:val="clear" w:color="auto" w:fill="auto"/>
            <w:noWrap/>
            <w:vAlign w:val="bottom"/>
            <w:hideMark/>
          </w:tcPr>
          <w:p w14:paraId="64978A80" w14:textId="77777777" w:rsidR="002D34A7" w:rsidRPr="00AF30C5" w:rsidRDefault="002D34A7" w:rsidP="00693ECF">
            <w:pPr>
              <w:autoSpaceDE/>
              <w:autoSpaceDN/>
              <w:spacing w:line="240" w:lineRule="auto"/>
              <w:ind w:left="0"/>
              <w:jc w:val="center"/>
              <w:rPr>
                <w:rFonts w:ascii="Calibri" w:eastAsia="Times New Roman" w:hAnsi="Calibri" w:cs="Calibri"/>
                <w:color w:val="000000"/>
                <w:sz w:val="16"/>
                <w:szCs w:val="16"/>
              </w:rPr>
            </w:pPr>
          </w:p>
        </w:tc>
      </w:tr>
    </w:tbl>
    <w:p w14:paraId="0D1FAB5C" w14:textId="77777777" w:rsidR="002D34A7" w:rsidRDefault="002D34A7" w:rsidP="002D34A7">
      <w:pPr>
        <w:autoSpaceDE/>
        <w:autoSpaceDN/>
        <w:spacing w:line="280" w:lineRule="exact"/>
        <w:ind w:left="0"/>
        <w:rPr>
          <w:color w:val="0070C0"/>
          <w:sz w:val="18"/>
          <w:szCs w:val="18"/>
          <w:lang w:eastAsia="ja-JP"/>
        </w:rPr>
      </w:pPr>
    </w:p>
    <w:p w14:paraId="2954F592" w14:textId="77777777" w:rsidR="002D34A7" w:rsidRPr="00EC6D2F" w:rsidRDefault="002D34A7" w:rsidP="002D34A7">
      <w:pPr>
        <w:pStyle w:val="Kop1"/>
      </w:pPr>
      <w:r>
        <w:rPr>
          <w:color w:val="0070C0"/>
          <w:sz w:val="18"/>
          <w:szCs w:val="18"/>
          <w:lang w:eastAsia="ja-JP"/>
        </w:rPr>
        <w:br w:type="page"/>
      </w:r>
      <w:bookmarkStart w:id="5" w:name="_Toc452988319"/>
      <w:bookmarkStart w:id="6" w:name="_Toc452989769"/>
      <w:bookmarkStart w:id="7" w:name="_Toc471996389"/>
      <w:r w:rsidRPr="00EC6D2F">
        <w:lastRenderedPageBreak/>
        <w:t>Bevindingen audit binnen waarderingskader mbo (2017)</w:t>
      </w:r>
      <w:bookmarkEnd w:id="5"/>
      <w:bookmarkEnd w:id="6"/>
      <w:bookmarkEnd w:id="7"/>
    </w:p>
    <w:p w14:paraId="3B5D9D28" w14:textId="77777777" w:rsidR="002D34A7" w:rsidRPr="00EC6D2F" w:rsidRDefault="002D34A7" w:rsidP="002D34A7">
      <w:pPr>
        <w:spacing w:line="280" w:lineRule="exact"/>
        <w:rPr>
          <w:b/>
        </w:rPr>
      </w:pPr>
    </w:p>
    <w:p w14:paraId="1162ED70" w14:textId="77777777" w:rsidR="002D34A7" w:rsidRPr="001C641A" w:rsidRDefault="002D34A7" w:rsidP="002D34A7">
      <w:pPr>
        <w:pStyle w:val="Kop2"/>
      </w:pPr>
      <w:bookmarkStart w:id="8" w:name="_Toc471996390"/>
      <w:r w:rsidRPr="001C641A">
        <w:rPr>
          <w:rStyle w:val="Kop2Teken"/>
          <w:b/>
        </w:rPr>
        <w:t>Kwaliteitsgebied ONDERWIJSRESULTATEN (OR</w:t>
      </w:r>
      <w:r w:rsidRPr="001C641A">
        <w:t>)</w:t>
      </w:r>
      <w:bookmarkEnd w:id="8"/>
    </w:p>
    <w:p w14:paraId="1B3B965D" w14:textId="77777777" w:rsidR="002D34A7" w:rsidRPr="00EC6D2F" w:rsidRDefault="002D34A7" w:rsidP="002D34A7">
      <w:pPr>
        <w:spacing w:line="280" w:lineRule="exact"/>
      </w:pPr>
    </w:p>
    <w:p w14:paraId="58043BDC" w14:textId="77777777" w:rsidR="002D34A7" w:rsidRPr="00EC6D2F" w:rsidRDefault="002D34A7" w:rsidP="002D34A7">
      <w:pPr>
        <w:spacing w:line="280" w:lineRule="exact"/>
        <w:ind w:left="0"/>
        <w:rPr>
          <w:b/>
        </w:rPr>
      </w:pPr>
      <w:r w:rsidRPr="00EC6D2F">
        <w:rPr>
          <w:b/>
        </w:rPr>
        <w:t>Studiesucces (OR1)</w:t>
      </w:r>
    </w:p>
    <w:p w14:paraId="35794B1A" w14:textId="77777777" w:rsidR="002D34A7" w:rsidRPr="00EC6D2F" w:rsidRDefault="002D34A7" w:rsidP="002D34A7">
      <w:pPr>
        <w:spacing w:line="280" w:lineRule="exact"/>
        <w:ind w:left="0"/>
        <w:rPr>
          <w:b/>
          <w:sz w:val="18"/>
        </w:rPr>
      </w:pPr>
      <w:r w:rsidRPr="00EC6D2F">
        <w:rPr>
          <w:b/>
          <w:sz w:val="18"/>
        </w:rPr>
        <w:t>De instelling behaalt met haar studenten resultaten die ten minste in overeenstemming zijn met de gestelde norm.</w:t>
      </w:r>
    </w:p>
    <w:p w14:paraId="0942F8AB" w14:textId="77777777" w:rsidR="002D34A7" w:rsidRPr="00EC6D2F" w:rsidRDefault="002D34A7" w:rsidP="002D34A7">
      <w:pPr>
        <w:spacing w:line="280" w:lineRule="exact"/>
        <w:rPr>
          <w:sz w:val="18"/>
        </w:rPr>
      </w:pPr>
    </w:p>
    <w:p w14:paraId="694A71E3" w14:textId="77777777" w:rsidR="002D34A7" w:rsidRPr="00EC6D2F" w:rsidRDefault="002D34A7" w:rsidP="002D34A7">
      <w:pPr>
        <w:spacing w:line="280" w:lineRule="exact"/>
        <w:ind w:left="0"/>
        <w:rPr>
          <w:b/>
          <w:sz w:val="18"/>
        </w:rPr>
      </w:pPr>
      <w:r w:rsidRPr="00EC6D2F">
        <w:rPr>
          <w:b/>
          <w:sz w:val="18"/>
        </w:rPr>
        <w:t>Basiskwaliteit</w:t>
      </w:r>
    </w:p>
    <w:p w14:paraId="68001363" w14:textId="77777777" w:rsidR="002D34A7" w:rsidRPr="00EC6D2F" w:rsidRDefault="002D34A7" w:rsidP="002D34A7">
      <w:pPr>
        <w:spacing w:line="280" w:lineRule="exact"/>
        <w:ind w:left="0"/>
        <w:rPr>
          <w:sz w:val="18"/>
        </w:rPr>
      </w:pPr>
      <w:r w:rsidRPr="00EC6D2F">
        <w:rPr>
          <w:sz w:val="18"/>
        </w:rPr>
        <w:t>De onderwijsresultaten laten zien dat de opleiding studenten voldoende in staat stelt een diploma op het gewenste niveau te behalen. De opleiding zorgt ervoor dat zij een succesvolle start maken en de studie binnen de vastgestelde studieduur doorlopen. De resultaten laten tevens zien dat er doorstroom is naar hogere opleidingsniveaus.</w:t>
      </w:r>
    </w:p>
    <w:p w14:paraId="65F4BBD1" w14:textId="77777777" w:rsidR="002D34A7" w:rsidRPr="00EC6D2F" w:rsidRDefault="002D34A7" w:rsidP="002D34A7">
      <w:pPr>
        <w:spacing w:line="280" w:lineRule="exact"/>
        <w:rPr>
          <w:sz w:val="18"/>
        </w:rPr>
      </w:pPr>
    </w:p>
    <w:p w14:paraId="78D62E9E" w14:textId="77777777" w:rsidR="002D34A7" w:rsidRPr="00EC6D2F" w:rsidRDefault="002D34A7" w:rsidP="002D34A7">
      <w:pPr>
        <w:spacing w:line="280" w:lineRule="exact"/>
        <w:ind w:left="0"/>
        <w:rPr>
          <w:b/>
          <w:sz w:val="18"/>
        </w:rPr>
      </w:pPr>
      <w:r w:rsidRPr="00EC6D2F">
        <w:rPr>
          <w:b/>
          <w:sz w:val="18"/>
        </w:rPr>
        <w:t>Eigen aspecten van kwaliteit</w:t>
      </w:r>
    </w:p>
    <w:p w14:paraId="4BC7609A" w14:textId="77777777" w:rsidR="002D34A7" w:rsidRPr="00EC6D2F" w:rsidRDefault="002D34A7" w:rsidP="002D34A7">
      <w:pPr>
        <w:spacing w:line="280" w:lineRule="exact"/>
        <w:ind w:left="0"/>
        <w:rPr>
          <w:sz w:val="18"/>
        </w:rPr>
      </w:pPr>
      <w:r w:rsidRPr="00EC6D2F">
        <w:rPr>
          <w:sz w:val="18"/>
        </w:rPr>
        <w:t>Is er aanvullend beleid op de onderwijsresultaten en (hoe) wordt dit gerealiseerd?</w:t>
      </w:r>
    </w:p>
    <w:p w14:paraId="3AD1E1DE" w14:textId="77777777" w:rsidR="002D34A7" w:rsidRPr="00EC6D2F" w:rsidRDefault="002D34A7" w:rsidP="002D34A7">
      <w:pPr>
        <w:spacing w:line="280" w:lineRule="exact"/>
        <w:rPr>
          <w:sz w:val="18"/>
        </w:rPr>
      </w:pPr>
    </w:p>
    <w:p w14:paraId="20D2C709" w14:textId="4A193213" w:rsidR="002D34A7" w:rsidRPr="00EC6D2F" w:rsidRDefault="002E476B" w:rsidP="002D34A7">
      <w:pPr>
        <w:spacing w:line="280" w:lineRule="exact"/>
        <w:ind w:left="0"/>
        <w:rPr>
          <w:i/>
          <w:sz w:val="18"/>
        </w:rPr>
      </w:pPr>
      <w:r>
        <w:rPr>
          <w:i/>
          <w:sz w:val="18"/>
        </w:rPr>
        <w:t>Algemeen</w:t>
      </w:r>
    </w:p>
    <w:p w14:paraId="619A3EDE" w14:textId="55064138" w:rsidR="002D34A7" w:rsidRPr="000E4329" w:rsidRDefault="002D34A7" w:rsidP="002D34A7">
      <w:pPr>
        <w:spacing w:line="280" w:lineRule="exact"/>
        <w:ind w:left="0"/>
        <w:rPr>
          <w:rFonts w:eastAsia="Times New Roman"/>
          <w:i/>
          <w:color w:val="000000"/>
          <w:sz w:val="18"/>
          <w:szCs w:val="18"/>
        </w:rPr>
      </w:pPr>
      <w:proofErr w:type="gramStart"/>
      <w:r w:rsidRPr="000E4329">
        <w:rPr>
          <w:i/>
          <w:sz w:val="18"/>
          <w:szCs w:val="18"/>
        </w:rPr>
        <w:t>jaar</w:t>
      </w:r>
      <w:proofErr w:type="gramEnd"/>
      <w:r w:rsidRPr="000E4329">
        <w:rPr>
          <w:i/>
          <w:sz w:val="18"/>
          <w:szCs w:val="18"/>
        </w:rPr>
        <w:t xml:space="preserve">- en diplomaresultaat 2014-2015 zijn met uitzondering van </w:t>
      </w:r>
      <w:proofErr w:type="spellStart"/>
      <w:r w:rsidRPr="000E4329">
        <w:rPr>
          <w:i/>
          <w:sz w:val="18"/>
          <w:szCs w:val="18"/>
        </w:rPr>
        <w:t>crebo</w:t>
      </w:r>
      <w:proofErr w:type="spellEnd"/>
      <w:r w:rsidRPr="000E4329">
        <w:rPr>
          <w:i/>
          <w:sz w:val="18"/>
          <w:szCs w:val="18"/>
        </w:rPr>
        <w:t xml:space="preserve"> </w:t>
      </w:r>
      <w:r w:rsidRPr="000E4329">
        <w:rPr>
          <w:rFonts w:eastAsia="Times New Roman"/>
          <w:i/>
          <w:color w:val="000000"/>
          <w:sz w:val="18"/>
          <w:szCs w:val="18"/>
        </w:rPr>
        <w:t xml:space="preserve">95733 </w:t>
      </w:r>
      <w:r w:rsidR="002E476B">
        <w:rPr>
          <w:rFonts w:eastAsia="Times New Roman"/>
          <w:i/>
          <w:color w:val="000000"/>
          <w:sz w:val="18"/>
          <w:szCs w:val="18"/>
        </w:rPr>
        <w:t xml:space="preserve">niv.3 </w:t>
      </w:r>
      <w:r w:rsidRPr="000E4329">
        <w:rPr>
          <w:rFonts w:eastAsia="Times New Roman"/>
          <w:i/>
          <w:color w:val="000000"/>
          <w:sz w:val="18"/>
          <w:szCs w:val="18"/>
        </w:rPr>
        <w:t xml:space="preserve">(ruim) voldoende. </w:t>
      </w:r>
      <w:proofErr w:type="spellStart"/>
      <w:r w:rsidRPr="000E4329">
        <w:rPr>
          <w:rFonts w:eastAsia="Times New Roman"/>
          <w:i/>
          <w:color w:val="000000"/>
          <w:sz w:val="18"/>
          <w:szCs w:val="18"/>
        </w:rPr>
        <w:t>Crebo</w:t>
      </w:r>
      <w:proofErr w:type="spellEnd"/>
      <w:r w:rsidRPr="000E4329">
        <w:rPr>
          <w:rFonts w:eastAsia="Times New Roman"/>
          <w:i/>
          <w:color w:val="000000"/>
          <w:sz w:val="18"/>
          <w:szCs w:val="18"/>
        </w:rPr>
        <w:t xml:space="preserve"> 95733 is net onder de norm. </w:t>
      </w:r>
      <w:r w:rsidR="008F1DD1">
        <w:rPr>
          <w:rFonts w:eastAsia="Times New Roman"/>
          <w:i/>
          <w:color w:val="000000"/>
          <w:sz w:val="18"/>
          <w:szCs w:val="18"/>
        </w:rPr>
        <w:t>O</w:t>
      </w:r>
      <w:r w:rsidR="000E4329">
        <w:rPr>
          <w:rFonts w:eastAsia="Times New Roman"/>
          <w:i/>
          <w:color w:val="000000"/>
          <w:sz w:val="18"/>
          <w:szCs w:val="18"/>
        </w:rPr>
        <w:t xml:space="preserve">nderliggende oorzaken zijn geanalyseerd. </w:t>
      </w:r>
      <w:r w:rsidRPr="000E4329">
        <w:rPr>
          <w:rFonts w:eastAsia="Times New Roman"/>
          <w:i/>
          <w:color w:val="000000"/>
          <w:sz w:val="18"/>
          <w:szCs w:val="18"/>
        </w:rPr>
        <w:t xml:space="preserve">Tijdens de audit werd aangegeven dat </w:t>
      </w:r>
      <w:r w:rsidR="000E4329">
        <w:rPr>
          <w:rFonts w:eastAsia="Times New Roman"/>
          <w:i/>
          <w:color w:val="000000"/>
          <w:sz w:val="18"/>
          <w:szCs w:val="18"/>
        </w:rPr>
        <w:t xml:space="preserve">de </w:t>
      </w:r>
      <w:proofErr w:type="gramStart"/>
      <w:r w:rsidR="000E4329">
        <w:rPr>
          <w:rFonts w:eastAsia="Times New Roman"/>
          <w:i/>
          <w:color w:val="000000"/>
          <w:sz w:val="18"/>
          <w:szCs w:val="18"/>
        </w:rPr>
        <w:t xml:space="preserve">resultaten </w:t>
      </w:r>
      <w:r w:rsidRPr="000E4329">
        <w:rPr>
          <w:rFonts w:eastAsia="Times New Roman"/>
          <w:i/>
          <w:color w:val="000000"/>
          <w:sz w:val="18"/>
          <w:szCs w:val="18"/>
        </w:rPr>
        <w:t xml:space="preserve"> dit</w:t>
      </w:r>
      <w:proofErr w:type="gramEnd"/>
      <w:r w:rsidRPr="000E4329">
        <w:rPr>
          <w:rFonts w:eastAsia="Times New Roman"/>
          <w:i/>
          <w:color w:val="000000"/>
          <w:sz w:val="18"/>
          <w:szCs w:val="18"/>
        </w:rPr>
        <w:t xml:space="preserve"> jaar naar verwachting boven de norm z</w:t>
      </w:r>
      <w:r w:rsidR="000E4329">
        <w:rPr>
          <w:rFonts w:eastAsia="Times New Roman"/>
          <w:i/>
          <w:color w:val="000000"/>
          <w:sz w:val="18"/>
          <w:szCs w:val="18"/>
        </w:rPr>
        <w:t>u</w:t>
      </w:r>
      <w:r w:rsidRPr="000E4329">
        <w:rPr>
          <w:rFonts w:eastAsia="Times New Roman"/>
          <w:i/>
          <w:color w:val="000000"/>
          <w:sz w:val="18"/>
          <w:szCs w:val="18"/>
        </w:rPr>
        <w:t>l</w:t>
      </w:r>
      <w:r w:rsidR="000E4329">
        <w:rPr>
          <w:rFonts w:eastAsia="Times New Roman"/>
          <w:i/>
          <w:color w:val="000000"/>
          <w:sz w:val="18"/>
          <w:szCs w:val="18"/>
        </w:rPr>
        <w:t>len</w:t>
      </w:r>
      <w:r w:rsidRPr="000E4329">
        <w:rPr>
          <w:rFonts w:eastAsia="Times New Roman"/>
          <w:i/>
          <w:color w:val="000000"/>
          <w:sz w:val="18"/>
          <w:szCs w:val="18"/>
        </w:rPr>
        <w:t xml:space="preserve"> zijn.</w:t>
      </w:r>
      <w:r w:rsidR="008F1DD1">
        <w:rPr>
          <w:rFonts w:eastAsia="Times New Roman"/>
          <w:i/>
          <w:color w:val="000000"/>
          <w:sz w:val="18"/>
          <w:szCs w:val="18"/>
        </w:rPr>
        <w:t xml:space="preserve"> </w:t>
      </w:r>
      <w:r w:rsidRPr="000E4329">
        <w:rPr>
          <w:rFonts w:eastAsia="Times New Roman"/>
          <w:i/>
          <w:color w:val="000000"/>
          <w:sz w:val="18"/>
          <w:szCs w:val="18"/>
        </w:rPr>
        <w:t xml:space="preserve">Een aantal studenten stroomt door naar het </w:t>
      </w:r>
      <w:proofErr w:type="gramStart"/>
      <w:r w:rsidRPr="000E4329">
        <w:rPr>
          <w:rFonts w:eastAsia="Times New Roman"/>
          <w:i/>
          <w:color w:val="000000"/>
          <w:sz w:val="18"/>
          <w:szCs w:val="18"/>
        </w:rPr>
        <w:t>HBO</w:t>
      </w:r>
      <w:proofErr w:type="gramEnd"/>
      <w:r w:rsidRPr="000E4329">
        <w:rPr>
          <w:rFonts w:eastAsia="Times New Roman"/>
          <w:i/>
          <w:color w:val="000000"/>
          <w:sz w:val="18"/>
          <w:szCs w:val="18"/>
        </w:rPr>
        <w:t>.</w:t>
      </w:r>
    </w:p>
    <w:p w14:paraId="756AA5AF" w14:textId="77777777" w:rsidR="002D34A7" w:rsidRPr="00EC6D2F" w:rsidRDefault="002D34A7" w:rsidP="002D34A7">
      <w:pPr>
        <w:spacing w:line="280" w:lineRule="exact"/>
        <w:ind w:left="0"/>
        <w:rPr>
          <w:sz w:val="18"/>
        </w:rPr>
      </w:pPr>
    </w:p>
    <w:p w14:paraId="17631F04" w14:textId="775BA9AB" w:rsidR="002D34A7" w:rsidRPr="00EC6D2F" w:rsidRDefault="002D34A7" w:rsidP="002D34A7">
      <w:pPr>
        <w:spacing w:line="280" w:lineRule="exact"/>
        <w:ind w:left="0"/>
        <w:rPr>
          <w:i/>
          <w:sz w:val="18"/>
        </w:rPr>
      </w:pPr>
      <w:r w:rsidRPr="00EC6D2F">
        <w:rPr>
          <w:i/>
          <w:sz w:val="18"/>
        </w:rPr>
        <w:t>Sterk</w:t>
      </w:r>
      <w:r w:rsidR="005A10D1">
        <w:rPr>
          <w:i/>
          <w:sz w:val="18"/>
        </w:rPr>
        <w:t>e</w:t>
      </w:r>
      <w:r w:rsidR="002E476B">
        <w:rPr>
          <w:i/>
          <w:sz w:val="18"/>
        </w:rPr>
        <w:t xml:space="preserve"> punt(en)</w:t>
      </w:r>
    </w:p>
    <w:p w14:paraId="50A99A45" w14:textId="77777777" w:rsidR="002D34A7" w:rsidRPr="00387C69" w:rsidRDefault="002D34A7" w:rsidP="002D34A7">
      <w:pPr>
        <w:spacing w:line="280" w:lineRule="exact"/>
        <w:ind w:left="0"/>
        <w:rPr>
          <w:i/>
          <w:sz w:val="18"/>
        </w:rPr>
      </w:pPr>
      <w:r w:rsidRPr="00387C69">
        <w:rPr>
          <w:i/>
          <w:sz w:val="18"/>
        </w:rPr>
        <w:t>Jaar- en diplomaresultaat komen bij enkele crebo</w:t>
      </w:r>
      <w:r>
        <w:rPr>
          <w:i/>
          <w:sz w:val="18"/>
        </w:rPr>
        <w:t>’</w:t>
      </w:r>
      <w:r w:rsidRPr="00387C69">
        <w:rPr>
          <w:i/>
          <w:sz w:val="18"/>
        </w:rPr>
        <w:t xml:space="preserve">s ruim boven de landelijke benchmark. </w:t>
      </w:r>
    </w:p>
    <w:p w14:paraId="15901D4A" w14:textId="77777777" w:rsidR="002D34A7" w:rsidRPr="00EC6D2F" w:rsidRDefault="002D34A7" w:rsidP="002D34A7">
      <w:pPr>
        <w:spacing w:line="280" w:lineRule="exact"/>
        <w:ind w:left="0"/>
        <w:rPr>
          <w:sz w:val="18"/>
        </w:rPr>
      </w:pPr>
    </w:p>
    <w:p w14:paraId="54C059A7" w14:textId="77777777" w:rsidR="002D34A7" w:rsidRPr="00EC6D2F" w:rsidRDefault="002D34A7" w:rsidP="002D34A7">
      <w:pPr>
        <w:spacing w:line="280" w:lineRule="exact"/>
        <w:ind w:left="0"/>
        <w:rPr>
          <w:i/>
          <w:sz w:val="18"/>
        </w:rPr>
      </w:pPr>
      <w:r w:rsidRPr="00EC6D2F">
        <w:rPr>
          <w:i/>
          <w:sz w:val="18"/>
        </w:rPr>
        <w:t xml:space="preserve">Aandachtspunt(en): </w:t>
      </w:r>
    </w:p>
    <w:p w14:paraId="723C373A" w14:textId="23D09C9F" w:rsidR="002D34A7" w:rsidRPr="00387C69" w:rsidRDefault="002D34A7" w:rsidP="002D34A7">
      <w:pPr>
        <w:spacing w:line="280" w:lineRule="exact"/>
        <w:ind w:left="0"/>
        <w:rPr>
          <w:i/>
          <w:sz w:val="18"/>
        </w:rPr>
      </w:pPr>
      <w:r w:rsidRPr="00387C69">
        <w:rPr>
          <w:i/>
          <w:sz w:val="18"/>
        </w:rPr>
        <w:t xml:space="preserve">Het team kan nog scherper sturen op de factoren die het jaar- en diplomaresultaat aantoonbaar </w:t>
      </w:r>
      <w:proofErr w:type="gramStart"/>
      <w:r w:rsidRPr="00387C69">
        <w:rPr>
          <w:i/>
          <w:sz w:val="18"/>
        </w:rPr>
        <w:t>beïnvloeden:  meer</w:t>
      </w:r>
      <w:proofErr w:type="gramEnd"/>
      <w:r w:rsidRPr="00387C69">
        <w:rPr>
          <w:i/>
          <w:sz w:val="18"/>
        </w:rPr>
        <w:t xml:space="preserve"> combinatie theorie en praktijk</w:t>
      </w:r>
      <w:r w:rsidR="005A10D1">
        <w:rPr>
          <w:i/>
          <w:sz w:val="18"/>
        </w:rPr>
        <w:t xml:space="preserve"> vanaf de aanvang van de opleiding</w:t>
      </w:r>
      <w:r w:rsidRPr="00387C69">
        <w:rPr>
          <w:i/>
          <w:sz w:val="18"/>
        </w:rPr>
        <w:t>, maatwerk in studie</w:t>
      </w:r>
      <w:r w:rsidR="005A10D1">
        <w:rPr>
          <w:i/>
          <w:sz w:val="18"/>
        </w:rPr>
        <w:t xml:space="preserve">- en </w:t>
      </w:r>
      <w:r w:rsidRPr="00387C69">
        <w:rPr>
          <w:i/>
          <w:sz w:val="18"/>
        </w:rPr>
        <w:t xml:space="preserve">loopbaanbegeleiding, </w:t>
      </w:r>
      <w:r w:rsidR="005A10D1">
        <w:rPr>
          <w:i/>
          <w:sz w:val="18"/>
        </w:rPr>
        <w:t xml:space="preserve">lik op stuk aanpak </w:t>
      </w:r>
      <w:r w:rsidRPr="00387C69">
        <w:rPr>
          <w:i/>
          <w:sz w:val="18"/>
        </w:rPr>
        <w:t xml:space="preserve">verzuimbestrijding, etc. </w:t>
      </w:r>
    </w:p>
    <w:p w14:paraId="0B1FAAED" w14:textId="77777777" w:rsidR="002D34A7" w:rsidRPr="00EC6D2F" w:rsidRDefault="002D34A7" w:rsidP="002D34A7">
      <w:pPr>
        <w:spacing w:line="280" w:lineRule="exact"/>
        <w:rPr>
          <w:sz w:val="18"/>
        </w:rPr>
      </w:pPr>
    </w:p>
    <w:p w14:paraId="58ED0D81" w14:textId="77777777" w:rsidR="002D34A7" w:rsidRPr="00EC6D2F" w:rsidRDefault="002D34A7" w:rsidP="002D34A7">
      <w:pPr>
        <w:spacing w:line="280" w:lineRule="exact"/>
        <w:ind w:left="0"/>
        <w:rPr>
          <w:b/>
        </w:rPr>
      </w:pPr>
      <w:r w:rsidRPr="00EC6D2F">
        <w:rPr>
          <w:b/>
        </w:rPr>
        <w:t>Vervolgsucces (OR3)</w:t>
      </w:r>
    </w:p>
    <w:p w14:paraId="192BEBAD" w14:textId="77777777" w:rsidR="002D34A7" w:rsidRPr="00EC6D2F" w:rsidRDefault="002D34A7" w:rsidP="002D34A7">
      <w:pPr>
        <w:spacing w:line="280" w:lineRule="exact"/>
        <w:ind w:left="0"/>
        <w:rPr>
          <w:b/>
          <w:sz w:val="18"/>
        </w:rPr>
      </w:pPr>
      <w:r w:rsidRPr="00EC6D2F">
        <w:rPr>
          <w:b/>
          <w:sz w:val="18"/>
        </w:rPr>
        <w:t>De bestemming van de studenten na het verlaten van de opleiding is bekend en voldoet ten minste aan de verwachtingen van de opleiding.</w:t>
      </w:r>
    </w:p>
    <w:p w14:paraId="44FD0F35" w14:textId="77777777" w:rsidR="002D34A7" w:rsidRPr="00EC6D2F" w:rsidRDefault="002D34A7" w:rsidP="002D34A7">
      <w:pPr>
        <w:spacing w:line="280" w:lineRule="exact"/>
        <w:rPr>
          <w:sz w:val="18"/>
        </w:rPr>
      </w:pPr>
    </w:p>
    <w:p w14:paraId="3B3D4968" w14:textId="77777777" w:rsidR="002D34A7" w:rsidRPr="00EC6D2F" w:rsidRDefault="002D34A7" w:rsidP="002D34A7">
      <w:pPr>
        <w:spacing w:line="280" w:lineRule="exact"/>
        <w:ind w:left="0"/>
        <w:rPr>
          <w:b/>
          <w:sz w:val="18"/>
        </w:rPr>
      </w:pPr>
      <w:r w:rsidRPr="00EC6D2F">
        <w:rPr>
          <w:b/>
          <w:sz w:val="18"/>
        </w:rPr>
        <w:t>Basiskwaliteit</w:t>
      </w:r>
    </w:p>
    <w:p w14:paraId="3935FCDD" w14:textId="77777777" w:rsidR="002D34A7" w:rsidRPr="00EC6D2F" w:rsidRDefault="002D34A7" w:rsidP="002D34A7">
      <w:pPr>
        <w:spacing w:line="280" w:lineRule="exact"/>
        <w:ind w:left="0"/>
        <w:rPr>
          <w:sz w:val="18"/>
        </w:rPr>
      </w:pPr>
      <w:r w:rsidRPr="00EC6D2F">
        <w:rPr>
          <w:sz w:val="18"/>
        </w:rPr>
        <w:t>De instelling heeft kennis van de ontwikkelingen op de (regionale) arbeidsmarkt. Zij beschikt over gegevens over het vervolg van de loopbaan van studenten die de opleiding voortijdig of met een diploma verlaten hebben. Daarbij kan het gaan om de overstap naar vervolgonderwijs, een plek op de arbeidsmarkt dan wel een passend vervolg voor studenten met een specifieke onderwijsbehoefte. Het vervolgsucces voldoet ten minste aan de verwachtingen van de opleiding in relatie tot de gemiddelde landelijke resultaten van vergelijkbare opleidingen en de situatie op de regionale arbeidsmarkt.</w:t>
      </w:r>
    </w:p>
    <w:p w14:paraId="67327B35" w14:textId="77777777" w:rsidR="002D34A7" w:rsidRPr="00EC6D2F" w:rsidRDefault="002D34A7" w:rsidP="002D34A7">
      <w:pPr>
        <w:spacing w:line="280" w:lineRule="exact"/>
        <w:rPr>
          <w:sz w:val="18"/>
        </w:rPr>
      </w:pPr>
    </w:p>
    <w:p w14:paraId="16AD80B1" w14:textId="77777777" w:rsidR="002D34A7" w:rsidRPr="00EC6D2F" w:rsidRDefault="002D34A7" w:rsidP="002D34A7">
      <w:pPr>
        <w:spacing w:line="280" w:lineRule="exact"/>
        <w:ind w:left="0"/>
        <w:rPr>
          <w:b/>
          <w:sz w:val="18"/>
        </w:rPr>
      </w:pPr>
      <w:r w:rsidRPr="00EC6D2F">
        <w:rPr>
          <w:b/>
          <w:sz w:val="18"/>
        </w:rPr>
        <w:t>Eigen aspecten van kwaliteit</w:t>
      </w:r>
    </w:p>
    <w:p w14:paraId="192EB103" w14:textId="77777777" w:rsidR="002D34A7" w:rsidRPr="00EC6D2F" w:rsidRDefault="002D34A7" w:rsidP="002D34A7">
      <w:pPr>
        <w:spacing w:line="280" w:lineRule="exact"/>
        <w:ind w:left="0"/>
        <w:rPr>
          <w:sz w:val="18"/>
        </w:rPr>
      </w:pPr>
      <w:r w:rsidRPr="00EC6D2F">
        <w:rPr>
          <w:sz w:val="18"/>
        </w:rPr>
        <w:t>Is er aanvullend beleid op het vervolgsucces en (hoe) wordt dit gerealiseerd?</w:t>
      </w:r>
    </w:p>
    <w:p w14:paraId="2F498819" w14:textId="77777777" w:rsidR="002D34A7" w:rsidRPr="00EC6D2F" w:rsidRDefault="002D34A7" w:rsidP="002D34A7">
      <w:pPr>
        <w:spacing w:line="280" w:lineRule="exact"/>
        <w:rPr>
          <w:sz w:val="18"/>
        </w:rPr>
      </w:pPr>
    </w:p>
    <w:p w14:paraId="32F6EFEA" w14:textId="3AF06B92" w:rsidR="002D34A7" w:rsidRPr="00EC6D2F" w:rsidRDefault="002D34A7" w:rsidP="002D34A7">
      <w:pPr>
        <w:spacing w:line="280" w:lineRule="exact"/>
        <w:ind w:left="0"/>
        <w:rPr>
          <w:i/>
          <w:sz w:val="18"/>
        </w:rPr>
      </w:pPr>
      <w:r w:rsidRPr="00EC6D2F">
        <w:rPr>
          <w:i/>
          <w:sz w:val="18"/>
        </w:rPr>
        <w:t>Algemeen</w:t>
      </w:r>
    </w:p>
    <w:p w14:paraId="79712A5D" w14:textId="166C80E5" w:rsidR="005A10D1" w:rsidRDefault="005A10D1" w:rsidP="002D34A7">
      <w:pPr>
        <w:spacing w:line="280" w:lineRule="exact"/>
        <w:ind w:left="0"/>
        <w:rPr>
          <w:i/>
          <w:sz w:val="18"/>
        </w:rPr>
      </w:pPr>
      <w:r>
        <w:rPr>
          <w:i/>
          <w:sz w:val="18"/>
        </w:rPr>
        <w:t>Het team kent de ontwikkelingen op de relevante arbeidsmarkt</w:t>
      </w:r>
      <w:r w:rsidR="008F1DD1">
        <w:rPr>
          <w:i/>
          <w:sz w:val="18"/>
        </w:rPr>
        <w:t xml:space="preserve"> door sterke en actieve verbindingen met het beroepenveld. </w:t>
      </w:r>
    </w:p>
    <w:p w14:paraId="465EACC3" w14:textId="4AD3A017" w:rsidR="008F1DD1" w:rsidRDefault="002D34A7" w:rsidP="002D34A7">
      <w:pPr>
        <w:spacing w:line="280" w:lineRule="exact"/>
        <w:ind w:left="0"/>
        <w:rPr>
          <w:i/>
          <w:sz w:val="18"/>
        </w:rPr>
      </w:pPr>
      <w:r>
        <w:rPr>
          <w:i/>
          <w:sz w:val="18"/>
        </w:rPr>
        <w:t xml:space="preserve">Studenten vinden in het algemeen snel een baan in het verlengde van hun opleiding. </w:t>
      </w:r>
      <w:r w:rsidR="002E476B">
        <w:rPr>
          <w:i/>
          <w:sz w:val="18"/>
        </w:rPr>
        <w:t>Er zijn veelal nauwe banden met de bed</w:t>
      </w:r>
      <w:r w:rsidR="005A10D1">
        <w:rPr>
          <w:i/>
          <w:sz w:val="18"/>
        </w:rPr>
        <w:t>r</w:t>
      </w:r>
      <w:r w:rsidR="002E476B">
        <w:rPr>
          <w:i/>
          <w:sz w:val="18"/>
        </w:rPr>
        <w:t>ij</w:t>
      </w:r>
      <w:r w:rsidR="005A10D1">
        <w:rPr>
          <w:i/>
          <w:sz w:val="18"/>
        </w:rPr>
        <w:t>v</w:t>
      </w:r>
      <w:r w:rsidR="002E476B">
        <w:rPr>
          <w:i/>
          <w:sz w:val="18"/>
        </w:rPr>
        <w:t>en waar de studenten terecht komen.</w:t>
      </w:r>
    </w:p>
    <w:p w14:paraId="69DDAF82" w14:textId="4D69CC28" w:rsidR="00313A1D" w:rsidRPr="00BF6D78" w:rsidRDefault="00313A1D" w:rsidP="00BF6D78">
      <w:pPr>
        <w:pStyle w:val="Kop2"/>
      </w:pPr>
      <w:bookmarkStart w:id="9" w:name="_Toc471996391"/>
      <w:r w:rsidRPr="00BF6D78">
        <w:lastRenderedPageBreak/>
        <w:t>Kwaliteitsgebied ONDERWIJSPROCES (OP)</w:t>
      </w:r>
      <w:bookmarkEnd w:id="9"/>
    </w:p>
    <w:p w14:paraId="78A303C9" w14:textId="77777777" w:rsidR="00313A1D" w:rsidRPr="00EC6D2F" w:rsidRDefault="00313A1D" w:rsidP="00EC6D2F">
      <w:pPr>
        <w:autoSpaceDE/>
        <w:autoSpaceDN/>
        <w:spacing w:line="280" w:lineRule="exact"/>
        <w:ind w:left="0"/>
        <w:rPr>
          <w:b/>
          <w:sz w:val="18"/>
          <w:szCs w:val="18"/>
          <w:lang w:eastAsia="ja-JP"/>
        </w:rPr>
      </w:pPr>
    </w:p>
    <w:p w14:paraId="20D53600" w14:textId="62AE43A6" w:rsidR="00313A1D" w:rsidRPr="00EC6D2F" w:rsidRDefault="00313A1D" w:rsidP="00EC6D2F">
      <w:pPr>
        <w:autoSpaceDE/>
        <w:autoSpaceDN/>
        <w:spacing w:line="280" w:lineRule="exact"/>
        <w:ind w:left="0"/>
        <w:rPr>
          <w:b/>
          <w:szCs w:val="18"/>
          <w:lang w:eastAsia="ja-JP"/>
        </w:rPr>
      </w:pPr>
      <w:r w:rsidRPr="00EC6D2F">
        <w:rPr>
          <w:b/>
          <w:szCs w:val="18"/>
          <w:lang w:eastAsia="ja-JP"/>
        </w:rPr>
        <w:t>Onderwijsprogramma (OP1)</w:t>
      </w:r>
    </w:p>
    <w:p w14:paraId="2E855AC5"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Het onderwijsprogramma bereidt de studenten voor op beroepspraktijk, vervolgonderwijs en samenleving.</w:t>
      </w:r>
    </w:p>
    <w:p w14:paraId="4CF7F6F5" w14:textId="77777777" w:rsidR="00313A1D" w:rsidRPr="00EC6D2F" w:rsidRDefault="00313A1D" w:rsidP="00EC6D2F">
      <w:pPr>
        <w:autoSpaceDE/>
        <w:autoSpaceDN/>
        <w:spacing w:line="280" w:lineRule="exact"/>
        <w:ind w:left="0"/>
        <w:rPr>
          <w:sz w:val="18"/>
          <w:szCs w:val="18"/>
          <w:lang w:eastAsia="ja-JP"/>
        </w:rPr>
      </w:pPr>
    </w:p>
    <w:p w14:paraId="5FC9E21A"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Basiskwaliteit</w:t>
      </w:r>
    </w:p>
    <w:p w14:paraId="5EF3FC20" w14:textId="77777777" w:rsidR="00313A1D" w:rsidRPr="00EC6D2F" w:rsidRDefault="00313A1D" w:rsidP="00EC6D2F">
      <w:pPr>
        <w:autoSpaceDE/>
        <w:autoSpaceDN/>
        <w:spacing w:line="280" w:lineRule="exact"/>
        <w:ind w:left="0"/>
        <w:rPr>
          <w:sz w:val="18"/>
          <w:szCs w:val="18"/>
          <w:lang w:eastAsia="ja-JP"/>
        </w:rPr>
      </w:pPr>
      <w:r w:rsidRPr="00EC6D2F">
        <w:rPr>
          <w:sz w:val="18"/>
          <w:szCs w:val="18"/>
          <w:lang w:eastAsia="ja-JP"/>
        </w:rPr>
        <w:t>De opleiding biedt een onderwijsprogramma dat is toegespitst op de doelgroep en de beroepspraktijk waartoe de opleiding kwalificeert en diplomeert. Het programma is afgestemd op de onderwijs- en vormingsdoelen van het kwalificatiedossier, de daarbij behorende keuzedelen en van de opleiding zelf. Het programma kent een duidelijke opbouw en samenhang, is passend bij de opleidingsduur en er zijn voldoende begeleide onderwijsuren en uren beroepspraktijkvorming. Het verwerven van generieke competenties, waaronder die met betrekking tot loopbaan en burgerschap, maakt deel uit van het programma. Het programma sluit aan bij het voorafgaand onderwijs, bereidt voor op het aanbod van vervolgonderwijs en biedt mogelijkheden voor maatwerk. Het programma is voor studenten tijdig en voor aanvang van de opleiding bekend.</w:t>
      </w:r>
    </w:p>
    <w:p w14:paraId="511C3B0E" w14:textId="77777777" w:rsidR="00313A1D" w:rsidRPr="00EC6D2F" w:rsidRDefault="00313A1D" w:rsidP="00EC6D2F">
      <w:pPr>
        <w:autoSpaceDE/>
        <w:autoSpaceDN/>
        <w:spacing w:line="280" w:lineRule="exact"/>
        <w:ind w:left="0"/>
        <w:rPr>
          <w:b/>
          <w:sz w:val="18"/>
          <w:szCs w:val="18"/>
          <w:lang w:eastAsia="ja-JP"/>
        </w:rPr>
      </w:pPr>
    </w:p>
    <w:p w14:paraId="43126359"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Eigen aspecten van kwaliteit</w:t>
      </w:r>
    </w:p>
    <w:p w14:paraId="337A3050" w14:textId="77777777" w:rsidR="00313A1D" w:rsidRPr="00EC6D2F" w:rsidRDefault="00313A1D" w:rsidP="00EC6D2F">
      <w:pPr>
        <w:autoSpaceDE/>
        <w:autoSpaceDN/>
        <w:spacing w:line="280" w:lineRule="exact"/>
        <w:ind w:left="0"/>
        <w:rPr>
          <w:b/>
          <w:sz w:val="18"/>
          <w:szCs w:val="18"/>
          <w:lang w:eastAsia="ja-JP"/>
        </w:rPr>
      </w:pPr>
      <w:r w:rsidRPr="00EC6D2F">
        <w:rPr>
          <w:sz w:val="18"/>
          <w:szCs w:val="18"/>
          <w:lang w:eastAsia="ja-JP"/>
        </w:rPr>
        <w:t xml:space="preserve">Is er aanvullend beleid op de kwaliteit van het onderwijsprogramma en (hoe) wordt dit gerealiseerd? </w:t>
      </w:r>
    </w:p>
    <w:p w14:paraId="693F1332" w14:textId="77777777" w:rsidR="00313A1D" w:rsidRPr="00EC6D2F" w:rsidRDefault="00313A1D" w:rsidP="00EC6D2F">
      <w:pPr>
        <w:autoSpaceDE/>
        <w:autoSpaceDN/>
        <w:spacing w:line="280" w:lineRule="exact"/>
        <w:ind w:left="0"/>
        <w:rPr>
          <w:i/>
          <w:sz w:val="18"/>
          <w:szCs w:val="18"/>
          <w:lang w:eastAsia="ja-JP"/>
        </w:rPr>
      </w:pPr>
    </w:p>
    <w:p w14:paraId="719C44E0" w14:textId="08FC5D15" w:rsidR="00313A1D" w:rsidRDefault="00313A1D" w:rsidP="00EC6D2F">
      <w:pPr>
        <w:autoSpaceDE/>
        <w:autoSpaceDN/>
        <w:spacing w:line="280" w:lineRule="exact"/>
        <w:ind w:left="0"/>
        <w:rPr>
          <w:i/>
          <w:sz w:val="18"/>
          <w:szCs w:val="18"/>
          <w:lang w:eastAsia="ja-JP"/>
        </w:rPr>
      </w:pPr>
      <w:r w:rsidRPr="00EC6D2F">
        <w:rPr>
          <w:i/>
          <w:sz w:val="18"/>
          <w:szCs w:val="18"/>
          <w:lang w:eastAsia="ja-JP"/>
        </w:rPr>
        <w:t>Algemeen:</w:t>
      </w:r>
    </w:p>
    <w:p w14:paraId="3A7FBF14" w14:textId="59D2A942" w:rsidR="00331EA8" w:rsidRDefault="00DA114D" w:rsidP="00EC6D2F">
      <w:pPr>
        <w:autoSpaceDE/>
        <w:autoSpaceDN/>
        <w:spacing w:line="280" w:lineRule="exact"/>
        <w:ind w:left="0"/>
        <w:rPr>
          <w:i/>
          <w:sz w:val="18"/>
          <w:szCs w:val="18"/>
          <w:lang w:eastAsia="ja-JP"/>
        </w:rPr>
      </w:pPr>
      <w:r>
        <w:rPr>
          <w:i/>
          <w:sz w:val="18"/>
          <w:szCs w:val="18"/>
          <w:lang w:eastAsia="ja-JP"/>
        </w:rPr>
        <w:t>De onderwijsprogramma</w:t>
      </w:r>
      <w:r w:rsidR="00BB0E70">
        <w:rPr>
          <w:i/>
          <w:sz w:val="18"/>
          <w:szCs w:val="18"/>
          <w:lang w:eastAsia="ja-JP"/>
        </w:rPr>
        <w:t xml:space="preserve">’s van zowel de </w:t>
      </w:r>
      <w:proofErr w:type="spellStart"/>
      <w:r w:rsidR="00BB0E70">
        <w:rPr>
          <w:i/>
          <w:sz w:val="18"/>
          <w:szCs w:val="18"/>
          <w:lang w:eastAsia="ja-JP"/>
        </w:rPr>
        <w:t>zeevaartopledingen</w:t>
      </w:r>
      <w:proofErr w:type="spellEnd"/>
      <w:r w:rsidR="00BB0E70">
        <w:rPr>
          <w:i/>
          <w:sz w:val="18"/>
          <w:szCs w:val="18"/>
          <w:lang w:eastAsia="ja-JP"/>
        </w:rPr>
        <w:t xml:space="preserve"> als die van AOT zijn zeer sterk verbonden met de beroepspraktijk. Voor </w:t>
      </w:r>
      <w:r w:rsidR="00EF3232">
        <w:rPr>
          <w:i/>
          <w:sz w:val="18"/>
          <w:szCs w:val="18"/>
          <w:lang w:eastAsia="ja-JP"/>
        </w:rPr>
        <w:t>de zee</w:t>
      </w:r>
      <w:r w:rsidR="00BB0E70">
        <w:rPr>
          <w:i/>
          <w:sz w:val="18"/>
          <w:szCs w:val="18"/>
          <w:lang w:eastAsia="ja-JP"/>
        </w:rPr>
        <w:t xml:space="preserve">vaartopleidingen vormen de STCW-trainingen een integraal onderdeel van de opleiding. </w:t>
      </w:r>
      <w:r w:rsidR="00EC5024">
        <w:rPr>
          <w:i/>
          <w:sz w:val="18"/>
          <w:szCs w:val="18"/>
          <w:lang w:eastAsia="ja-JP"/>
        </w:rPr>
        <w:t xml:space="preserve">In het eerste leerjaar zijn de zeevaartopleidingen voor niv.3 en niv.4 gecombineerd. </w:t>
      </w:r>
      <w:r w:rsidR="00331EA8">
        <w:rPr>
          <w:i/>
          <w:sz w:val="18"/>
          <w:szCs w:val="18"/>
          <w:lang w:eastAsia="ja-JP"/>
        </w:rPr>
        <w:t xml:space="preserve">Volgens de docenten werkt dit stimulerend voor </w:t>
      </w:r>
      <w:proofErr w:type="gramStart"/>
      <w:r w:rsidR="002E476B">
        <w:rPr>
          <w:i/>
          <w:sz w:val="18"/>
          <w:szCs w:val="18"/>
          <w:lang w:eastAsia="ja-JP"/>
        </w:rPr>
        <w:t>de</w:t>
      </w:r>
      <w:proofErr w:type="gramEnd"/>
      <w:r w:rsidR="002E476B">
        <w:rPr>
          <w:i/>
          <w:sz w:val="18"/>
          <w:szCs w:val="18"/>
          <w:lang w:eastAsia="ja-JP"/>
        </w:rPr>
        <w:t xml:space="preserve"> </w:t>
      </w:r>
      <w:r w:rsidR="00331EA8">
        <w:rPr>
          <w:i/>
          <w:sz w:val="18"/>
          <w:szCs w:val="18"/>
          <w:lang w:eastAsia="ja-JP"/>
        </w:rPr>
        <w:t xml:space="preserve">niveau 3 studenten. </w:t>
      </w:r>
    </w:p>
    <w:p w14:paraId="548BB0B7" w14:textId="52B1A297" w:rsidR="00DA114D" w:rsidRDefault="00BB0E70" w:rsidP="00EC6D2F">
      <w:pPr>
        <w:autoSpaceDE/>
        <w:autoSpaceDN/>
        <w:spacing w:line="280" w:lineRule="exact"/>
        <w:ind w:left="0"/>
        <w:rPr>
          <w:i/>
          <w:sz w:val="18"/>
          <w:szCs w:val="18"/>
          <w:lang w:eastAsia="ja-JP"/>
        </w:rPr>
      </w:pPr>
      <w:r>
        <w:rPr>
          <w:i/>
          <w:sz w:val="18"/>
          <w:szCs w:val="18"/>
          <w:lang w:eastAsia="ja-JP"/>
        </w:rPr>
        <w:t xml:space="preserve">De inhoud van de </w:t>
      </w:r>
      <w:proofErr w:type="gramStart"/>
      <w:r>
        <w:rPr>
          <w:i/>
          <w:sz w:val="18"/>
          <w:szCs w:val="18"/>
          <w:lang w:eastAsia="ja-JP"/>
        </w:rPr>
        <w:t>AOT opleiding</w:t>
      </w:r>
      <w:proofErr w:type="gramEnd"/>
      <w:r>
        <w:rPr>
          <w:i/>
          <w:sz w:val="18"/>
          <w:szCs w:val="18"/>
          <w:lang w:eastAsia="ja-JP"/>
        </w:rPr>
        <w:t xml:space="preserve"> is middels het </w:t>
      </w:r>
      <w:proofErr w:type="spellStart"/>
      <w:r>
        <w:rPr>
          <w:i/>
          <w:sz w:val="18"/>
          <w:szCs w:val="18"/>
          <w:lang w:eastAsia="ja-JP"/>
        </w:rPr>
        <w:t>MyTec</w:t>
      </w:r>
      <w:proofErr w:type="spellEnd"/>
      <w:r>
        <w:rPr>
          <w:i/>
          <w:sz w:val="18"/>
          <w:szCs w:val="18"/>
          <w:lang w:eastAsia="ja-JP"/>
        </w:rPr>
        <w:t xml:space="preserve">-concept direct gelinkt aan deelnemende bedrijven. </w:t>
      </w:r>
      <w:r w:rsidR="00331EA8">
        <w:rPr>
          <w:i/>
          <w:sz w:val="18"/>
          <w:szCs w:val="18"/>
          <w:lang w:eastAsia="ja-JP"/>
        </w:rPr>
        <w:t xml:space="preserve">Dit concept draait inmiddels voor het tweede jaar. </w:t>
      </w:r>
      <w:r>
        <w:rPr>
          <w:i/>
          <w:sz w:val="18"/>
          <w:szCs w:val="18"/>
          <w:lang w:eastAsia="ja-JP"/>
        </w:rPr>
        <w:t>Voor de opleidingen geldt dat er een evenwichtige verdeling is tussen het onderwijs op school (inclusief praktijkonderwijs en -trainingen) en in de BPV.</w:t>
      </w:r>
      <w:r w:rsidR="00EC5024" w:rsidRPr="00EC5024">
        <w:rPr>
          <w:i/>
          <w:sz w:val="18"/>
          <w:szCs w:val="18"/>
          <w:lang w:eastAsia="ja-JP"/>
        </w:rPr>
        <w:t xml:space="preserve"> </w:t>
      </w:r>
      <w:r w:rsidR="00EC5024">
        <w:rPr>
          <w:i/>
          <w:sz w:val="18"/>
          <w:szCs w:val="18"/>
          <w:lang w:eastAsia="ja-JP"/>
        </w:rPr>
        <w:t xml:space="preserve">Het ontwikkelen van de juiste beroepshouding heeft </w:t>
      </w:r>
      <w:r w:rsidR="00331EA8">
        <w:rPr>
          <w:i/>
          <w:sz w:val="18"/>
          <w:szCs w:val="18"/>
          <w:lang w:eastAsia="ja-JP"/>
        </w:rPr>
        <w:t xml:space="preserve">bij </w:t>
      </w:r>
      <w:r w:rsidR="00EC5024">
        <w:rPr>
          <w:i/>
          <w:sz w:val="18"/>
          <w:szCs w:val="18"/>
          <w:lang w:eastAsia="ja-JP"/>
        </w:rPr>
        <w:t>alle opleidingen een sterke nadruk. De generieke onderdelen komen voldoende aan bod en het geplande aantal begeleide uren voldoet.</w:t>
      </w:r>
    </w:p>
    <w:p w14:paraId="33CFBDDB" w14:textId="03B75872" w:rsidR="007E1607" w:rsidRDefault="007E1607" w:rsidP="00EC6D2F">
      <w:pPr>
        <w:autoSpaceDE/>
        <w:autoSpaceDN/>
        <w:spacing w:line="280" w:lineRule="exact"/>
        <w:ind w:left="0"/>
        <w:rPr>
          <w:i/>
          <w:sz w:val="18"/>
          <w:szCs w:val="18"/>
          <w:lang w:eastAsia="ja-JP"/>
        </w:rPr>
      </w:pPr>
      <w:r>
        <w:rPr>
          <w:i/>
          <w:sz w:val="18"/>
          <w:szCs w:val="18"/>
          <w:lang w:eastAsia="ja-JP"/>
        </w:rPr>
        <w:t xml:space="preserve">De studenten beschikken vooraf (digitaal) over de juiste informatie over de opleiding en het programma, maar geven zelf aan dit nauwelijks te gebruiken. </w:t>
      </w:r>
      <w:r w:rsidR="00EF3232">
        <w:rPr>
          <w:i/>
          <w:sz w:val="18"/>
          <w:szCs w:val="18"/>
          <w:lang w:eastAsia="ja-JP"/>
        </w:rPr>
        <w:t>Voor</w:t>
      </w:r>
      <w:r>
        <w:rPr>
          <w:i/>
          <w:sz w:val="18"/>
          <w:szCs w:val="18"/>
          <w:lang w:eastAsia="ja-JP"/>
        </w:rPr>
        <w:t xml:space="preserve"> informatie </w:t>
      </w:r>
      <w:r w:rsidR="00EF3232">
        <w:rPr>
          <w:i/>
          <w:sz w:val="18"/>
          <w:szCs w:val="18"/>
          <w:lang w:eastAsia="ja-JP"/>
        </w:rPr>
        <w:t>vertrouwen ze op</w:t>
      </w:r>
      <w:r>
        <w:rPr>
          <w:i/>
          <w:sz w:val="18"/>
          <w:szCs w:val="18"/>
          <w:lang w:eastAsia="ja-JP"/>
        </w:rPr>
        <w:t xml:space="preserve"> docenten/SLB. Dat </w:t>
      </w:r>
      <w:r w:rsidR="00EF3232">
        <w:rPr>
          <w:i/>
          <w:sz w:val="18"/>
          <w:szCs w:val="18"/>
          <w:lang w:eastAsia="ja-JP"/>
        </w:rPr>
        <w:t xml:space="preserve">is </w:t>
      </w:r>
      <w:r w:rsidR="00331EA8">
        <w:rPr>
          <w:i/>
          <w:sz w:val="18"/>
          <w:szCs w:val="18"/>
          <w:lang w:eastAsia="ja-JP"/>
        </w:rPr>
        <w:t xml:space="preserve">voor hen </w:t>
      </w:r>
      <w:r>
        <w:rPr>
          <w:i/>
          <w:sz w:val="18"/>
          <w:szCs w:val="18"/>
          <w:lang w:eastAsia="ja-JP"/>
        </w:rPr>
        <w:t>voldoe</w:t>
      </w:r>
      <w:r w:rsidR="00EF3232">
        <w:rPr>
          <w:i/>
          <w:sz w:val="18"/>
          <w:szCs w:val="18"/>
          <w:lang w:eastAsia="ja-JP"/>
        </w:rPr>
        <w:t>nde</w:t>
      </w:r>
      <w:r>
        <w:rPr>
          <w:i/>
          <w:sz w:val="18"/>
          <w:szCs w:val="18"/>
          <w:lang w:eastAsia="ja-JP"/>
        </w:rPr>
        <w:t>.</w:t>
      </w:r>
    </w:p>
    <w:p w14:paraId="52D4EDA5" w14:textId="77777777" w:rsidR="00376D31" w:rsidRDefault="00376D31" w:rsidP="00EC6D2F">
      <w:pPr>
        <w:autoSpaceDE/>
        <w:autoSpaceDN/>
        <w:spacing w:line="280" w:lineRule="exact"/>
        <w:ind w:left="0"/>
        <w:rPr>
          <w:i/>
          <w:sz w:val="18"/>
          <w:szCs w:val="18"/>
          <w:lang w:eastAsia="ja-JP"/>
        </w:rPr>
      </w:pPr>
    </w:p>
    <w:p w14:paraId="0D6FF110" w14:textId="77777777" w:rsidR="00A469FE" w:rsidRDefault="007E1607" w:rsidP="00EC6D2F">
      <w:pPr>
        <w:autoSpaceDE/>
        <w:autoSpaceDN/>
        <w:spacing w:line="280" w:lineRule="exact"/>
        <w:ind w:left="0"/>
        <w:rPr>
          <w:i/>
          <w:sz w:val="18"/>
          <w:szCs w:val="18"/>
          <w:lang w:eastAsia="ja-JP"/>
        </w:rPr>
      </w:pPr>
      <w:r>
        <w:rPr>
          <w:i/>
          <w:sz w:val="18"/>
          <w:szCs w:val="18"/>
          <w:lang w:eastAsia="ja-JP"/>
        </w:rPr>
        <w:t>S</w:t>
      </w:r>
      <w:r w:rsidR="00C7363F" w:rsidRPr="00EC6D2F">
        <w:rPr>
          <w:i/>
          <w:sz w:val="18"/>
          <w:szCs w:val="18"/>
          <w:lang w:eastAsia="ja-JP"/>
        </w:rPr>
        <w:t>terk(e) punt(en)</w:t>
      </w:r>
    </w:p>
    <w:p w14:paraId="2D41EA32" w14:textId="12A9C6F9" w:rsidR="00A469FE" w:rsidRDefault="00376D31" w:rsidP="00EC6D2F">
      <w:pPr>
        <w:autoSpaceDE/>
        <w:autoSpaceDN/>
        <w:spacing w:line="280" w:lineRule="exact"/>
        <w:ind w:left="0"/>
        <w:rPr>
          <w:i/>
          <w:sz w:val="18"/>
          <w:szCs w:val="18"/>
          <w:lang w:eastAsia="ja-JP"/>
        </w:rPr>
      </w:pPr>
      <w:r>
        <w:rPr>
          <w:i/>
          <w:sz w:val="18"/>
          <w:szCs w:val="18"/>
          <w:lang w:eastAsia="ja-JP"/>
        </w:rPr>
        <w:t xml:space="preserve">Het is een compliment waard dat een klein team </w:t>
      </w:r>
      <w:r w:rsidR="00A469FE">
        <w:rPr>
          <w:i/>
          <w:sz w:val="18"/>
          <w:szCs w:val="18"/>
          <w:lang w:eastAsia="ja-JP"/>
        </w:rPr>
        <w:t>(met uitvallers</w:t>
      </w:r>
      <w:r w:rsidR="0011249F">
        <w:rPr>
          <w:i/>
          <w:sz w:val="18"/>
          <w:szCs w:val="18"/>
          <w:lang w:eastAsia="ja-JP"/>
        </w:rPr>
        <w:t>!</w:t>
      </w:r>
      <w:r w:rsidR="00A469FE">
        <w:rPr>
          <w:i/>
          <w:sz w:val="18"/>
          <w:szCs w:val="18"/>
          <w:lang w:eastAsia="ja-JP"/>
        </w:rPr>
        <w:t xml:space="preserve">) </w:t>
      </w:r>
      <w:r>
        <w:rPr>
          <w:i/>
          <w:sz w:val="18"/>
          <w:szCs w:val="18"/>
          <w:lang w:eastAsia="ja-JP"/>
        </w:rPr>
        <w:t xml:space="preserve">deze speciale opleidingen, met alle daaraan verbonden </w:t>
      </w:r>
      <w:r w:rsidR="00A469FE">
        <w:rPr>
          <w:i/>
          <w:sz w:val="18"/>
          <w:szCs w:val="18"/>
          <w:lang w:eastAsia="ja-JP"/>
        </w:rPr>
        <w:t xml:space="preserve">(internationale) </w:t>
      </w:r>
      <w:r w:rsidR="00356EB2">
        <w:rPr>
          <w:i/>
          <w:sz w:val="18"/>
          <w:szCs w:val="18"/>
          <w:lang w:eastAsia="ja-JP"/>
        </w:rPr>
        <w:t xml:space="preserve">extra </w:t>
      </w:r>
      <w:r>
        <w:rPr>
          <w:i/>
          <w:sz w:val="18"/>
          <w:szCs w:val="18"/>
          <w:lang w:eastAsia="ja-JP"/>
        </w:rPr>
        <w:t xml:space="preserve">eisen, uit </w:t>
      </w:r>
      <w:r w:rsidR="00A469FE">
        <w:rPr>
          <w:i/>
          <w:sz w:val="18"/>
          <w:szCs w:val="18"/>
          <w:lang w:eastAsia="ja-JP"/>
        </w:rPr>
        <w:t>weet te</w:t>
      </w:r>
      <w:r>
        <w:rPr>
          <w:i/>
          <w:sz w:val="18"/>
          <w:szCs w:val="18"/>
          <w:lang w:eastAsia="ja-JP"/>
        </w:rPr>
        <w:t xml:space="preserve"> voeren. </w:t>
      </w:r>
    </w:p>
    <w:p w14:paraId="2218A2B8" w14:textId="51787EA5" w:rsidR="000954AC" w:rsidRDefault="000954AC" w:rsidP="000954AC">
      <w:pPr>
        <w:autoSpaceDE/>
        <w:autoSpaceDN/>
        <w:spacing w:line="280" w:lineRule="exact"/>
        <w:ind w:left="0"/>
        <w:rPr>
          <w:i/>
          <w:sz w:val="18"/>
          <w:szCs w:val="18"/>
          <w:lang w:eastAsia="ja-JP"/>
        </w:rPr>
      </w:pPr>
      <w:r>
        <w:rPr>
          <w:i/>
          <w:sz w:val="18"/>
          <w:szCs w:val="18"/>
          <w:lang w:eastAsia="ja-JP"/>
        </w:rPr>
        <w:t xml:space="preserve">Een deel van het team is actief betrokken bij de onderwijsvernieuwing: My </w:t>
      </w:r>
      <w:proofErr w:type="spellStart"/>
      <w:r>
        <w:rPr>
          <w:i/>
          <w:sz w:val="18"/>
          <w:szCs w:val="18"/>
          <w:lang w:eastAsia="ja-JP"/>
        </w:rPr>
        <w:t>Tec</w:t>
      </w:r>
      <w:proofErr w:type="spellEnd"/>
      <w:r w:rsidR="00356EB2">
        <w:rPr>
          <w:i/>
          <w:sz w:val="18"/>
          <w:szCs w:val="18"/>
          <w:lang w:eastAsia="ja-JP"/>
        </w:rPr>
        <w:t xml:space="preserve"> bij AOT, aanpassingen bij</w:t>
      </w:r>
      <w:r>
        <w:rPr>
          <w:i/>
          <w:sz w:val="18"/>
          <w:szCs w:val="18"/>
          <w:lang w:eastAsia="ja-JP"/>
        </w:rPr>
        <w:t xml:space="preserve"> zeevaart, ontwikkeling keuzedelen, e.d. </w:t>
      </w:r>
      <w:r w:rsidR="00356EB2">
        <w:rPr>
          <w:i/>
          <w:sz w:val="18"/>
          <w:szCs w:val="18"/>
          <w:lang w:eastAsia="ja-JP"/>
        </w:rPr>
        <w:t>W</w:t>
      </w:r>
      <w:r>
        <w:rPr>
          <w:i/>
          <w:sz w:val="18"/>
          <w:szCs w:val="18"/>
          <w:lang w:eastAsia="ja-JP"/>
        </w:rPr>
        <w:t xml:space="preserve">ensen en behoeften </w:t>
      </w:r>
      <w:r w:rsidR="00356EB2">
        <w:rPr>
          <w:i/>
          <w:sz w:val="18"/>
          <w:szCs w:val="18"/>
          <w:lang w:eastAsia="ja-JP"/>
        </w:rPr>
        <w:t xml:space="preserve">van </w:t>
      </w:r>
      <w:r>
        <w:rPr>
          <w:i/>
          <w:sz w:val="18"/>
          <w:szCs w:val="18"/>
          <w:lang w:eastAsia="ja-JP"/>
        </w:rPr>
        <w:t>studenten en bedrijfsleven</w:t>
      </w:r>
      <w:r w:rsidR="00356EB2">
        <w:rPr>
          <w:i/>
          <w:sz w:val="18"/>
          <w:szCs w:val="18"/>
          <w:lang w:eastAsia="ja-JP"/>
        </w:rPr>
        <w:t xml:space="preserve"> staan </w:t>
      </w:r>
      <w:proofErr w:type="gramStart"/>
      <w:r w:rsidR="00356EB2">
        <w:rPr>
          <w:i/>
          <w:sz w:val="18"/>
          <w:szCs w:val="18"/>
          <w:lang w:eastAsia="ja-JP"/>
        </w:rPr>
        <w:t xml:space="preserve">daarbij </w:t>
      </w:r>
      <w:r>
        <w:rPr>
          <w:i/>
          <w:sz w:val="18"/>
          <w:szCs w:val="18"/>
          <w:lang w:eastAsia="ja-JP"/>
        </w:rPr>
        <w:t xml:space="preserve"> centraal</w:t>
      </w:r>
      <w:proofErr w:type="gramEnd"/>
      <w:r>
        <w:rPr>
          <w:i/>
          <w:sz w:val="18"/>
          <w:szCs w:val="18"/>
          <w:lang w:eastAsia="ja-JP"/>
        </w:rPr>
        <w:t>. Er is actieve samenwerking binnen de M</w:t>
      </w:r>
      <w:r w:rsidR="00356EB2">
        <w:rPr>
          <w:i/>
          <w:sz w:val="18"/>
          <w:szCs w:val="18"/>
          <w:lang w:eastAsia="ja-JP"/>
        </w:rPr>
        <w:t>AH (</w:t>
      </w:r>
      <w:proofErr w:type="spellStart"/>
      <w:r w:rsidR="00356EB2">
        <w:rPr>
          <w:i/>
          <w:sz w:val="18"/>
          <w:szCs w:val="18"/>
          <w:lang w:eastAsia="ja-JP"/>
        </w:rPr>
        <w:t>Maritime</w:t>
      </w:r>
      <w:proofErr w:type="spellEnd"/>
      <w:r w:rsidR="00356EB2">
        <w:rPr>
          <w:i/>
          <w:sz w:val="18"/>
          <w:szCs w:val="18"/>
          <w:lang w:eastAsia="ja-JP"/>
        </w:rPr>
        <w:t xml:space="preserve"> Academy Holland) en f</w:t>
      </w:r>
      <w:r>
        <w:rPr>
          <w:i/>
          <w:sz w:val="18"/>
          <w:szCs w:val="18"/>
          <w:lang w:eastAsia="ja-JP"/>
        </w:rPr>
        <w:t>eedback van studenten wordt gebruikt om het curriculum verder te verbeteren</w:t>
      </w:r>
      <w:r w:rsidR="00FE59CF">
        <w:rPr>
          <w:i/>
          <w:sz w:val="18"/>
          <w:szCs w:val="18"/>
          <w:lang w:eastAsia="ja-JP"/>
        </w:rPr>
        <w:t>: meer contextrijk en thematisch leren, minder ‘toetsenfabriek’</w:t>
      </w:r>
      <w:r>
        <w:rPr>
          <w:i/>
          <w:sz w:val="18"/>
          <w:szCs w:val="18"/>
          <w:lang w:eastAsia="ja-JP"/>
        </w:rPr>
        <w:t xml:space="preserve">. </w:t>
      </w:r>
    </w:p>
    <w:p w14:paraId="7520D536" w14:textId="5724B5DC" w:rsidR="00313A1D" w:rsidRDefault="00376D31" w:rsidP="00EC6D2F">
      <w:pPr>
        <w:autoSpaceDE/>
        <w:autoSpaceDN/>
        <w:spacing w:line="280" w:lineRule="exact"/>
        <w:ind w:left="0"/>
        <w:rPr>
          <w:i/>
          <w:sz w:val="18"/>
          <w:szCs w:val="18"/>
          <w:lang w:eastAsia="ja-JP"/>
        </w:rPr>
      </w:pPr>
      <w:r>
        <w:rPr>
          <w:i/>
          <w:sz w:val="18"/>
          <w:szCs w:val="18"/>
          <w:lang w:eastAsia="ja-JP"/>
        </w:rPr>
        <w:t>De samenwerking in de MA</w:t>
      </w:r>
      <w:r w:rsidR="00356EB2">
        <w:rPr>
          <w:i/>
          <w:sz w:val="18"/>
          <w:szCs w:val="18"/>
          <w:lang w:eastAsia="ja-JP"/>
        </w:rPr>
        <w:t>H</w:t>
      </w:r>
      <w:r>
        <w:rPr>
          <w:i/>
          <w:sz w:val="18"/>
          <w:szCs w:val="18"/>
          <w:lang w:eastAsia="ja-JP"/>
        </w:rPr>
        <w:t xml:space="preserve">  </w:t>
      </w:r>
      <w:r w:rsidR="00A469FE">
        <w:rPr>
          <w:i/>
          <w:sz w:val="18"/>
          <w:szCs w:val="18"/>
          <w:lang w:eastAsia="ja-JP"/>
        </w:rPr>
        <w:t xml:space="preserve">sedert februari 2016 </w:t>
      </w:r>
      <w:r>
        <w:rPr>
          <w:i/>
          <w:sz w:val="18"/>
          <w:szCs w:val="18"/>
          <w:lang w:eastAsia="ja-JP"/>
        </w:rPr>
        <w:t xml:space="preserve">is </w:t>
      </w:r>
      <w:r w:rsidR="00A469FE">
        <w:rPr>
          <w:i/>
          <w:sz w:val="18"/>
          <w:szCs w:val="18"/>
          <w:lang w:eastAsia="ja-JP"/>
        </w:rPr>
        <w:t xml:space="preserve">een </w:t>
      </w:r>
      <w:r>
        <w:rPr>
          <w:i/>
          <w:sz w:val="18"/>
          <w:szCs w:val="18"/>
          <w:lang w:eastAsia="ja-JP"/>
        </w:rPr>
        <w:t xml:space="preserve">sterk punt om de organiseerbaarheid </w:t>
      </w:r>
      <w:r w:rsidR="00A469FE">
        <w:rPr>
          <w:i/>
          <w:sz w:val="18"/>
          <w:szCs w:val="18"/>
          <w:lang w:eastAsia="ja-JP"/>
        </w:rPr>
        <w:t xml:space="preserve">(kwaliteit, </w:t>
      </w:r>
      <w:proofErr w:type="gramStart"/>
      <w:r w:rsidR="00A469FE">
        <w:rPr>
          <w:i/>
          <w:sz w:val="18"/>
          <w:szCs w:val="18"/>
          <w:lang w:eastAsia="ja-JP"/>
        </w:rPr>
        <w:t>efficiëntie)</w:t>
      </w:r>
      <w:r w:rsidR="00356EB2">
        <w:rPr>
          <w:i/>
          <w:sz w:val="18"/>
          <w:szCs w:val="18"/>
          <w:lang w:eastAsia="ja-JP"/>
        </w:rPr>
        <w:t>van</w:t>
      </w:r>
      <w:proofErr w:type="gramEnd"/>
      <w:r w:rsidR="00356EB2">
        <w:rPr>
          <w:i/>
          <w:sz w:val="18"/>
          <w:szCs w:val="18"/>
          <w:lang w:eastAsia="ja-JP"/>
        </w:rPr>
        <w:t xml:space="preserve"> de opleidingen </w:t>
      </w:r>
      <w:r w:rsidR="00A469FE">
        <w:rPr>
          <w:i/>
          <w:sz w:val="18"/>
          <w:szCs w:val="18"/>
          <w:lang w:eastAsia="ja-JP"/>
        </w:rPr>
        <w:t xml:space="preserve"> </w:t>
      </w:r>
      <w:r>
        <w:rPr>
          <w:i/>
          <w:sz w:val="18"/>
          <w:szCs w:val="18"/>
          <w:lang w:eastAsia="ja-JP"/>
        </w:rPr>
        <w:t xml:space="preserve">te </w:t>
      </w:r>
      <w:proofErr w:type="spellStart"/>
      <w:r>
        <w:rPr>
          <w:i/>
          <w:sz w:val="18"/>
          <w:szCs w:val="18"/>
          <w:lang w:eastAsia="ja-JP"/>
        </w:rPr>
        <w:t>vergroten.</w:t>
      </w:r>
      <w:r w:rsidR="00B4798A">
        <w:rPr>
          <w:i/>
          <w:sz w:val="18"/>
          <w:szCs w:val="18"/>
          <w:lang w:eastAsia="ja-JP"/>
        </w:rPr>
        <w:t>Er</w:t>
      </w:r>
      <w:proofErr w:type="spellEnd"/>
      <w:r w:rsidR="00B4798A">
        <w:rPr>
          <w:i/>
          <w:sz w:val="18"/>
          <w:szCs w:val="18"/>
          <w:lang w:eastAsia="ja-JP"/>
        </w:rPr>
        <w:t xml:space="preserve"> kan nu met meer mensen aan</w:t>
      </w:r>
      <w:r w:rsidR="0011249F">
        <w:rPr>
          <w:i/>
          <w:sz w:val="18"/>
          <w:szCs w:val="18"/>
          <w:lang w:eastAsia="ja-JP"/>
        </w:rPr>
        <w:t xml:space="preserve"> </w:t>
      </w:r>
      <w:r w:rsidR="00B4798A">
        <w:rPr>
          <w:i/>
          <w:sz w:val="18"/>
          <w:szCs w:val="18"/>
          <w:lang w:eastAsia="ja-JP"/>
        </w:rPr>
        <w:t xml:space="preserve">onderwijsontwikkeling worden gewerkt. </w:t>
      </w:r>
      <w:r w:rsidR="00A469FE">
        <w:rPr>
          <w:i/>
          <w:sz w:val="18"/>
          <w:szCs w:val="18"/>
          <w:lang w:eastAsia="ja-JP"/>
        </w:rPr>
        <w:t xml:space="preserve">Zo worden er gezamenlijke programma’s en ontwikkelingsgerichte toetsen geschreven die </w:t>
      </w:r>
      <w:r w:rsidR="0011249F">
        <w:rPr>
          <w:i/>
          <w:sz w:val="18"/>
          <w:szCs w:val="18"/>
          <w:lang w:eastAsia="ja-JP"/>
        </w:rPr>
        <w:t xml:space="preserve">ook </w:t>
      </w:r>
      <w:r w:rsidR="00A469FE">
        <w:rPr>
          <w:i/>
          <w:sz w:val="18"/>
          <w:szCs w:val="18"/>
          <w:lang w:eastAsia="ja-JP"/>
        </w:rPr>
        <w:t xml:space="preserve">op hetzelfde tijdstip worden afgenomen. </w:t>
      </w:r>
    </w:p>
    <w:p w14:paraId="07A07E98" w14:textId="6F5A965B" w:rsidR="00313A1D" w:rsidRPr="00EC6D2F" w:rsidRDefault="00376D31" w:rsidP="00EC6D2F">
      <w:pPr>
        <w:autoSpaceDE/>
        <w:autoSpaceDN/>
        <w:spacing w:line="280" w:lineRule="exact"/>
        <w:ind w:left="0"/>
        <w:rPr>
          <w:sz w:val="18"/>
          <w:szCs w:val="18"/>
          <w:lang w:eastAsia="ja-JP"/>
        </w:rPr>
      </w:pPr>
      <w:r>
        <w:rPr>
          <w:i/>
          <w:sz w:val="18"/>
          <w:szCs w:val="18"/>
          <w:lang w:eastAsia="ja-JP"/>
        </w:rPr>
        <w:t xml:space="preserve">Het </w:t>
      </w:r>
      <w:proofErr w:type="spellStart"/>
      <w:r>
        <w:rPr>
          <w:i/>
          <w:sz w:val="18"/>
          <w:szCs w:val="18"/>
          <w:lang w:eastAsia="ja-JP"/>
        </w:rPr>
        <w:t>MyTec</w:t>
      </w:r>
      <w:proofErr w:type="spellEnd"/>
      <w:r>
        <w:rPr>
          <w:i/>
          <w:sz w:val="18"/>
          <w:szCs w:val="18"/>
          <w:lang w:eastAsia="ja-JP"/>
        </w:rPr>
        <w:t>-concept voor AOT borgt een sterke betrokkenheid van bedrijven bij de opleiding en biedt studenten goede (praktijk-)kansen en aansluitende werkgelegenheid.</w:t>
      </w:r>
    </w:p>
    <w:p w14:paraId="33253801" w14:textId="77777777" w:rsidR="00313A1D" w:rsidRPr="00EC6D2F" w:rsidRDefault="00313A1D" w:rsidP="00EC6D2F">
      <w:pPr>
        <w:autoSpaceDE/>
        <w:autoSpaceDN/>
        <w:spacing w:line="280" w:lineRule="exact"/>
        <w:ind w:left="0"/>
        <w:rPr>
          <w:sz w:val="18"/>
          <w:szCs w:val="18"/>
          <w:lang w:eastAsia="ja-JP"/>
        </w:rPr>
      </w:pPr>
    </w:p>
    <w:p w14:paraId="6E8A9D36" w14:textId="77777777" w:rsidR="00331EA8" w:rsidRDefault="00313A1D" w:rsidP="00EC6D2F">
      <w:pPr>
        <w:autoSpaceDE/>
        <w:autoSpaceDN/>
        <w:spacing w:line="280" w:lineRule="exact"/>
        <w:ind w:left="0"/>
        <w:rPr>
          <w:i/>
          <w:sz w:val="18"/>
          <w:szCs w:val="18"/>
          <w:lang w:eastAsia="ja-JP"/>
        </w:rPr>
      </w:pPr>
      <w:r w:rsidRPr="00EC6D2F">
        <w:rPr>
          <w:i/>
          <w:sz w:val="18"/>
          <w:szCs w:val="18"/>
          <w:lang w:eastAsia="ja-JP"/>
        </w:rPr>
        <w:t>Aandachtspunt(en)</w:t>
      </w:r>
    </w:p>
    <w:p w14:paraId="60155538" w14:textId="3EBB338D" w:rsidR="00331EA8" w:rsidRDefault="00376D31" w:rsidP="00EC6D2F">
      <w:pPr>
        <w:autoSpaceDE/>
        <w:autoSpaceDN/>
        <w:spacing w:line="280" w:lineRule="exact"/>
        <w:ind w:left="0"/>
        <w:rPr>
          <w:i/>
          <w:sz w:val="18"/>
          <w:szCs w:val="18"/>
          <w:lang w:eastAsia="ja-JP"/>
        </w:rPr>
      </w:pPr>
      <w:r>
        <w:rPr>
          <w:i/>
          <w:sz w:val="18"/>
          <w:szCs w:val="18"/>
          <w:lang w:eastAsia="ja-JP"/>
        </w:rPr>
        <w:lastRenderedPageBreak/>
        <w:t>D</w:t>
      </w:r>
      <w:r w:rsidR="00D472D9">
        <w:rPr>
          <w:i/>
          <w:sz w:val="18"/>
          <w:szCs w:val="18"/>
          <w:lang w:eastAsia="ja-JP"/>
        </w:rPr>
        <w:t>oor het unieke karakter van de zeevaartopleidingen is</w:t>
      </w:r>
      <w:r>
        <w:rPr>
          <w:i/>
          <w:sz w:val="18"/>
          <w:szCs w:val="18"/>
          <w:lang w:eastAsia="ja-JP"/>
        </w:rPr>
        <w:t xml:space="preserve"> </w:t>
      </w:r>
      <w:r w:rsidR="00B4798A">
        <w:rPr>
          <w:i/>
          <w:sz w:val="18"/>
          <w:szCs w:val="18"/>
          <w:lang w:eastAsia="ja-JP"/>
        </w:rPr>
        <w:t xml:space="preserve">de </w:t>
      </w:r>
      <w:r>
        <w:rPr>
          <w:i/>
          <w:sz w:val="18"/>
          <w:szCs w:val="18"/>
          <w:lang w:eastAsia="ja-JP"/>
        </w:rPr>
        <w:t xml:space="preserve">overstap vanuit het voorafgaand onderwijs groot. </w:t>
      </w:r>
      <w:r w:rsidR="00C9132B">
        <w:rPr>
          <w:i/>
          <w:sz w:val="18"/>
          <w:szCs w:val="18"/>
          <w:lang w:eastAsia="ja-JP"/>
        </w:rPr>
        <w:t>Hiermee zou in de aanvangsperiode van de opleiding wellicht meer rekening kunnen worden gehouden.</w:t>
      </w:r>
    </w:p>
    <w:p w14:paraId="3654B3F8" w14:textId="7B426AF7" w:rsidR="00A469FE" w:rsidRDefault="00331EA8" w:rsidP="00331EA8">
      <w:pPr>
        <w:autoSpaceDE/>
        <w:autoSpaceDN/>
        <w:spacing w:line="280" w:lineRule="exact"/>
        <w:ind w:left="0"/>
        <w:rPr>
          <w:i/>
          <w:sz w:val="18"/>
          <w:szCs w:val="18"/>
          <w:lang w:eastAsia="ja-JP"/>
        </w:rPr>
      </w:pPr>
      <w:r>
        <w:rPr>
          <w:i/>
          <w:sz w:val="18"/>
          <w:szCs w:val="18"/>
          <w:lang w:eastAsia="ja-JP"/>
        </w:rPr>
        <w:t>Binnen de onderwijsprogramma’s zijn geen mogelijkheden voor ‘maatwerk’ beschreven. In de praktijk worden bijzondere situaties van studenten wel (h)erkend, maar opleidingsprogramma’s worden, m.u.v. ‘doubleren’, niet individueel aangepast.</w:t>
      </w:r>
      <w:r w:rsidR="00DD6C11">
        <w:rPr>
          <w:i/>
          <w:sz w:val="18"/>
          <w:szCs w:val="18"/>
          <w:lang w:eastAsia="ja-JP"/>
        </w:rPr>
        <w:t xml:space="preserve"> </w:t>
      </w:r>
      <w:r w:rsidR="00B4798A">
        <w:rPr>
          <w:i/>
          <w:sz w:val="18"/>
          <w:szCs w:val="18"/>
          <w:lang w:eastAsia="ja-JP"/>
        </w:rPr>
        <w:t>E</w:t>
      </w:r>
      <w:r w:rsidR="00DD6C11">
        <w:rPr>
          <w:i/>
          <w:sz w:val="18"/>
          <w:szCs w:val="18"/>
          <w:lang w:eastAsia="ja-JP"/>
        </w:rPr>
        <w:t>e</w:t>
      </w:r>
      <w:r w:rsidR="00B4798A">
        <w:rPr>
          <w:i/>
          <w:sz w:val="18"/>
          <w:szCs w:val="18"/>
          <w:lang w:eastAsia="ja-JP"/>
        </w:rPr>
        <w:t>n mogelijke verklaring hiervoor is dat d</w:t>
      </w:r>
      <w:r w:rsidR="00A469FE">
        <w:rPr>
          <w:i/>
          <w:sz w:val="18"/>
          <w:szCs w:val="18"/>
          <w:lang w:eastAsia="ja-JP"/>
        </w:rPr>
        <w:t xml:space="preserve">e </w:t>
      </w:r>
      <w:proofErr w:type="gramStart"/>
      <w:r w:rsidR="00A469FE">
        <w:rPr>
          <w:i/>
          <w:sz w:val="18"/>
          <w:szCs w:val="18"/>
          <w:lang w:eastAsia="ja-JP"/>
        </w:rPr>
        <w:t>zeevaartopleidingen  te</w:t>
      </w:r>
      <w:proofErr w:type="gramEnd"/>
      <w:r w:rsidR="00A469FE">
        <w:rPr>
          <w:i/>
          <w:sz w:val="18"/>
          <w:szCs w:val="18"/>
          <w:lang w:eastAsia="ja-JP"/>
        </w:rPr>
        <w:t xml:space="preserve"> maken </w:t>
      </w:r>
      <w:r w:rsidR="00B4798A">
        <w:rPr>
          <w:i/>
          <w:sz w:val="18"/>
          <w:szCs w:val="18"/>
          <w:lang w:eastAsia="ja-JP"/>
        </w:rPr>
        <w:t xml:space="preserve">hebben </w:t>
      </w:r>
      <w:r w:rsidR="00A469FE">
        <w:rPr>
          <w:i/>
          <w:sz w:val="18"/>
          <w:szCs w:val="18"/>
          <w:lang w:eastAsia="ja-JP"/>
        </w:rPr>
        <w:t xml:space="preserve">met internationale regelgeving waardoor de eisen m.b.t. de opleidingsinhoud en -vorm </w:t>
      </w:r>
      <w:r w:rsidR="0011249F">
        <w:rPr>
          <w:i/>
          <w:sz w:val="18"/>
          <w:szCs w:val="18"/>
          <w:lang w:eastAsia="ja-JP"/>
        </w:rPr>
        <w:t xml:space="preserve">deels </w:t>
      </w:r>
      <w:r w:rsidR="00A469FE">
        <w:rPr>
          <w:i/>
          <w:sz w:val="18"/>
          <w:szCs w:val="18"/>
          <w:lang w:eastAsia="ja-JP"/>
        </w:rPr>
        <w:t>sterk gereguleerd zijn.</w:t>
      </w:r>
      <w:r w:rsidR="0011249F">
        <w:rPr>
          <w:i/>
          <w:sz w:val="18"/>
          <w:szCs w:val="18"/>
          <w:lang w:eastAsia="ja-JP"/>
        </w:rPr>
        <w:t xml:space="preserve"> </w:t>
      </w:r>
      <w:r w:rsidR="00B4798A">
        <w:rPr>
          <w:i/>
          <w:sz w:val="18"/>
          <w:szCs w:val="18"/>
          <w:lang w:eastAsia="ja-JP"/>
        </w:rPr>
        <w:t>Dit neemt niet weg dat nog eens goed kunnen worden gekeken</w:t>
      </w:r>
      <w:r w:rsidR="0011249F">
        <w:rPr>
          <w:i/>
          <w:sz w:val="18"/>
          <w:szCs w:val="18"/>
          <w:lang w:eastAsia="ja-JP"/>
        </w:rPr>
        <w:t>, waar flexibilisering en maatwerk wel mogelijk zijn</w:t>
      </w:r>
      <w:r w:rsidR="00B4798A">
        <w:rPr>
          <w:i/>
          <w:sz w:val="18"/>
          <w:szCs w:val="18"/>
          <w:lang w:eastAsia="ja-JP"/>
        </w:rPr>
        <w:t xml:space="preserve">. </w:t>
      </w:r>
    </w:p>
    <w:p w14:paraId="3C1B821B" w14:textId="12222A32" w:rsidR="00195E7A" w:rsidRDefault="00195E7A" w:rsidP="00331EA8">
      <w:pPr>
        <w:autoSpaceDE/>
        <w:autoSpaceDN/>
        <w:spacing w:line="280" w:lineRule="exact"/>
        <w:ind w:left="0"/>
        <w:rPr>
          <w:i/>
          <w:sz w:val="18"/>
          <w:szCs w:val="18"/>
          <w:lang w:eastAsia="ja-JP"/>
        </w:rPr>
      </w:pPr>
      <w:r>
        <w:rPr>
          <w:i/>
          <w:sz w:val="18"/>
          <w:szCs w:val="18"/>
          <w:lang w:eastAsia="ja-JP"/>
        </w:rPr>
        <w:t xml:space="preserve">Studenten merken op dat docenten </w:t>
      </w:r>
      <w:r w:rsidR="0011249F">
        <w:rPr>
          <w:i/>
          <w:sz w:val="18"/>
          <w:szCs w:val="18"/>
          <w:lang w:eastAsia="ja-JP"/>
        </w:rPr>
        <w:t xml:space="preserve">inmiddels </w:t>
      </w:r>
      <w:r>
        <w:rPr>
          <w:i/>
          <w:sz w:val="18"/>
          <w:szCs w:val="18"/>
          <w:lang w:eastAsia="ja-JP"/>
        </w:rPr>
        <w:t>een stevige inhaalsla</w:t>
      </w:r>
      <w:r w:rsidR="0011249F">
        <w:rPr>
          <w:i/>
          <w:sz w:val="18"/>
          <w:szCs w:val="18"/>
          <w:lang w:eastAsia="ja-JP"/>
        </w:rPr>
        <w:t>g</w:t>
      </w:r>
      <w:r>
        <w:rPr>
          <w:i/>
          <w:sz w:val="18"/>
          <w:szCs w:val="18"/>
          <w:lang w:eastAsia="ja-JP"/>
        </w:rPr>
        <w:t xml:space="preserve"> op het curriculum hebben gerealiseerd. Tegelijkertijd is het team </w:t>
      </w:r>
      <w:r w:rsidR="00DD6C11">
        <w:rPr>
          <w:i/>
          <w:sz w:val="18"/>
          <w:szCs w:val="18"/>
          <w:lang w:eastAsia="ja-JP"/>
        </w:rPr>
        <w:t>volgens he</w:t>
      </w:r>
      <w:r w:rsidR="000954AC">
        <w:rPr>
          <w:i/>
          <w:sz w:val="18"/>
          <w:szCs w:val="18"/>
          <w:lang w:eastAsia="ja-JP"/>
        </w:rPr>
        <w:t>n</w:t>
      </w:r>
      <w:r w:rsidR="00DD6C11">
        <w:rPr>
          <w:i/>
          <w:sz w:val="18"/>
          <w:szCs w:val="18"/>
          <w:lang w:eastAsia="ja-JP"/>
        </w:rPr>
        <w:t xml:space="preserve"> </w:t>
      </w:r>
      <w:r>
        <w:rPr>
          <w:i/>
          <w:sz w:val="18"/>
          <w:szCs w:val="18"/>
          <w:lang w:eastAsia="ja-JP"/>
        </w:rPr>
        <w:t>nog zoekende</w:t>
      </w:r>
      <w:r w:rsidR="0011249F">
        <w:rPr>
          <w:i/>
          <w:sz w:val="18"/>
          <w:szCs w:val="18"/>
          <w:lang w:eastAsia="ja-JP"/>
        </w:rPr>
        <w:t xml:space="preserve"> naar de beste aanpak</w:t>
      </w:r>
      <w:r>
        <w:rPr>
          <w:i/>
          <w:sz w:val="18"/>
          <w:szCs w:val="18"/>
          <w:lang w:eastAsia="ja-JP"/>
        </w:rPr>
        <w:t xml:space="preserve">. </w:t>
      </w:r>
      <w:r w:rsidR="000954AC">
        <w:rPr>
          <w:i/>
          <w:sz w:val="18"/>
          <w:szCs w:val="18"/>
          <w:lang w:eastAsia="ja-JP"/>
        </w:rPr>
        <w:t>Hierbij spel</w:t>
      </w:r>
      <w:r w:rsidR="0011249F">
        <w:rPr>
          <w:i/>
          <w:sz w:val="18"/>
          <w:szCs w:val="18"/>
          <w:lang w:eastAsia="ja-JP"/>
        </w:rPr>
        <w:t>en</w:t>
      </w:r>
      <w:r w:rsidR="000954AC">
        <w:rPr>
          <w:i/>
          <w:sz w:val="18"/>
          <w:szCs w:val="18"/>
          <w:lang w:eastAsia="ja-JP"/>
        </w:rPr>
        <w:t xml:space="preserve"> mogelijk verschil</w:t>
      </w:r>
      <w:r w:rsidR="0011249F">
        <w:rPr>
          <w:i/>
          <w:sz w:val="18"/>
          <w:szCs w:val="18"/>
          <w:lang w:eastAsia="ja-JP"/>
        </w:rPr>
        <w:t>len</w:t>
      </w:r>
      <w:r w:rsidR="000954AC">
        <w:rPr>
          <w:i/>
          <w:sz w:val="18"/>
          <w:szCs w:val="18"/>
          <w:lang w:eastAsia="ja-JP"/>
        </w:rPr>
        <w:t xml:space="preserve"> in visie op </w:t>
      </w:r>
      <w:r w:rsidR="0011249F">
        <w:rPr>
          <w:i/>
          <w:sz w:val="18"/>
          <w:szCs w:val="18"/>
          <w:lang w:eastAsia="ja-JP"/>
        </w:rPr>
        <w:t xml:space="preserve">het onderwijs en </w:t>
      </w:r>
      <w:r w:rsidR="000954AC">
        <w:rPr>
          <w:i/>
          <w:sz w:val="18"/>
          <w:szCs w:val="18"/>
          <w:lang w:eastAsia="ja-JP"/>
        </w:rPr>
        <w:t>de onderwijsvernieuwing binnen het team een rol</w:t>
      </w:r>
      <w:r w:rsidR="00FE59CF">
        <w:rPr>
          <w:i/>
          <w:sz w:val="18"/>
          <w:szCs w:val="18"/>
          <w:lang w:eastAsia="ja-JP"/>
        </w:rPr>
        <w:t>, waar men samen uit moet komen</w:t>
      </w:r>
      <w:r w:rsidR="000954AC">
        <w:rPr>
          <w:i/>
          <w:sz w:val="18"/>
          <w:szCs w:val="18"/>
          <w:lang w:eastAsia="ja-JP"/>
        </w:rPr>
        <w:t xml:space="preserve">. </w:t>
      </w:r>
      <w:r w:rsidR="00DD6C11">
        <w:rPr>
          <w:i/>
          <w:sz w:val="18"/>
          <w:szCs w:val="18"/>
          <w:lang w:eastAsia="ja-JP"/>
        </w:rPr>
        <w:t>Het einddoel van de curriculumontwikkeling lijkt daarmee nog niet bereikt (zie hiervoor ook het Teampl</w:t>
      </w:r>
      <w:r w:rsidR="00C9132B">
        <w:rPr>
          <w:i/>
          <w:sz w:val="18"/>
          <w:szCs w:val="18"/>
          <w:lang w:eastAsia="ja-JP"/>
        </w:rPr>
        <w:t>an 2016-2020).</w:t>
      </w:r>
    </w:p>
    <w:p w14:paraId="6003F02F" w14:textId="0F93FC44" w:rsidR="00C9132B" w:rsidRPr="00C9132B" w:rsidRDefault="00C9132B" w:rsidP="00331EA8">
      <w:pPr>
        <w:autoSpaceDE/>
        <w:autoSpaceDN/>
        <w:spacing w:line="280" w:lineRule="exact"/>
        <w:ind w:left="0"/>
        <w:rPr>
          <w:i/>
          <w:sz w:val="18"/>
          <w:szCs w:val="18"/>
          <w:lang w:eastAsia="ja-JP"/>
        </w:rPr>
      </w:pPr>
      <w:r w:rsidRPr="00C9132B">
        <w:rPr>
          <w:i/>
          <w:sz w:val="18"/>
          <w:szCs w:val="18"/>
          <w:lang w:eastAsia="ja-JP"/>
        </w:rPr>
        <w:t>Een aantal studenten geeft duidelijk aan dat het werken met digitale hand</w:t>
      </w:r>
      <w:proofErr w:type="gramStart"/>
      <w:r w:rsidRPr="00C9132B">
        <w:rPr>
          <w:i/>
          <w:sz w:val="18"/>
          <w:szCs w:val="18"/>
          <w:lang w:eastAsia="ja-JP"/>
        </w:rPr>
        <w:t>- /</w:t>
      </w:r>
      <w:proofErr w:type="gramEnd"/>
      <w:r w:rsidRPr="00C9132B">
        <w:rPr>
          <w:i/>
          <w:sz w:val="18"/>
          <w:szCs w:val="18"/>
          <w:lang w:eastAsia="ja-JP"/>
        </w:rPr>
        <w:t xml:space="preserve"> lesboeken </w:t>
      </w:r>
      <w:r>
        <w:rPr>
          <w:i/>
          <w:sz w:val="18"/>
          <w:szCs w:val="18"/>
          <w:lang w:eastAsia="ja-JP"/>
        </w:rPr>
        <w:t xml:space="preserve">voor hen </w:t>
      </w:r>
      <w:r w:rsidRPr="00C9132B">
        <w:rPr>
          <w:i/>
          <w:sz w:val="18"/>
          <w:szCs w:val="18"/>
          <w:lang w:eastAsia="ja-JP"/>
        </w:rPr>
        <w:t>onplezierig is</w:t>
      </w:r>
      <w:r>
        <w:rPr>
          <w:i/>
          <w:sz w:val="18"/>
          <w:szCs w:val="18"/>
          <w:lang w:eastAsia="ja-JP"/>
        </w:rPr>
        <w:t xml:space="preserve"> en </w:t>
      </w:r>
      <w:r w:rsidRPr="00C9132B">
        <w:rPr>
          <w:i/>
          <w:sz w:val="18"/>
          <w:szCs w:val="18"/>
          <w:lang w:eastAsia="ja-JP"/>
        </w:rPr>
        <w:t xml:space="preserve"> niet goed werkt.</w:t>
      </w:r>
    </w:p>
    <w:p w14:paraId="713BB094" w14:textId="339469A4" w:rsidR="00195E7A" w:rsidRDefault="00195E7A" w:rsidP="00331EA8">
      <w:pPr>
        <w:autoSpaceDE/>
        <w:autoSpaceDN/>
        <w:spacing w:line="280" w:lineRule="exact"/>
        <w:ind w:left="0"/>
        <w:rPr>
          <w:i/>
          <w:sz w:val="18"/>
          <w:szCs w:val="18"/>
          <w:lang w:eastAsia="ja-JP"/>
        </w:rPr>
      </w:pPr>
      <w:r>
        <w:rPr>
          <w:i/>
          <w:sz w:val="18"/>
          <w:szCs w:val="18"/>
          <w:lang w:eastAsia="ja-JP"/>
        </w:rPr>
        <w:t xml:space="preserve">Bij AOT ligt het accent volgens de studenten te veel op stoom. Energie krijgt te veel aandacht ten koste van meet- en regeltechniek. </w:t>
      </w:r>
    </w:p>
    <w:p w14:paraId="4C6D2BE9" w14:textId="133A5C12" w:rsidR="00A469FE" w:rsidRDefault="00A469FE" w:rsidP="00331EA8">
      <w:pPr>
        <w:autoSpaceDE/>
        <w:autoSpaceDN/>
        <w:spacing w:line="280" w:lineRule="exact"/>
        <w:ind w:left="0"/>
        <w:rPr>
          <w:i/>
          <w:sz w:val="18"/>
          <w:szCs w:val="18"/>
          <w:lang w:eastAsia="ja-JP"/>
        </w:rPr>
      </w:pPr>
      <w:r>
        <w:rPr>
          <w:i/>
          <w:sz w:val="18"/>
          <w:szCs w:val="18"/>
          <w:lang w:eastAsia="ja-JP"/>
        </w:rPr>
        <w:t xml:space="preserve">Keuzedelen zijn nog in ontwikkeling. </w:t>
      </w:r>
    </w:p>
    <w:p w14:paraId="39206A77" w14:textId="77777777" w:rsidR="00331EA8" w:rsidRDefault="00331EA8" w:rsidP="00EC6D2F">
      <w:pPr>
        <w:autoSpaceDE/>
        <w:autoSpaceDN/>
        <w:spacing w:line="280" w:lineRule="exact"/>
        <w:ind w:left="0"/>
        <w:rPr>
          <w:i/>
          <w:sz w:val="18"/>
          <w:szCs w:val="18"/>
          <w:lang w:eastAsia="ja-JP"/>
        </w:rPr>
      </w:pPr>
    </w:p>
    <w:p w14:paraId="45BDC751" w14:textId="77777777" w:rsidR="00313A1D" w:rsidRPr="00EC6D2F" w:rsidRDefault="00313A1D" w:rsidP="00EC6D2F">
      <w:pPr>
        <w:autoSpaceDE/>
        <w:autoSpaceDN/>
        <w:spacing w:line="280" w:lineRule="exact"/>
        <w:ind w:left="0"/>
        <w:rPr>
          <w:sz w:val="18"/>
          <w:szCs w:val="18"/>
          <w:lang w:eastAsia="ja-JP"/>
        </w:rPr>
      </w:pPr>
    </w:p>
    <w:p w14:paraId="7D242736" w14:textId="7E604CA3" w:rsidR="00313A1D" w:rsidRPr="00EC6D2F" w:rsidRDefault="00313A1D" w:rsidP="00EC6D2F">
      <w:pPr>
        <w:autoSpaceDE/>
        <w:autoSpaceDN/>
        <w:spacing w:line="280" w:lineRule="exact"/>
        <w:ind w:left="0"/>
        <w:rPr>
          <w:b/>
          <w:sz w:val="18"/>
          <w:szCs w:val="18"/>
          <w:lang w:eastAsia="ja-JP"/>
        </w:rPr>
      </w:pPr>
      <w:r w:rsidRPr="00EC6D2F">
        <w:rPr>
          <w:b/>
          <w:szCs w:val="18"/>
          <w:lang w:eastAsia="ja-JP"/>
        </w:rPr>
        <w:t>Ontwikkeling en begeleiding (OP2)</w:t>
      </w:r>
    </w:p>
    <w:p w14:paraId="6F0140A5"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De opleiding volgt de ontwikkeling van de studenten met als doel het onderwijs voor hen vorm te geven en passende begeleiding en extra ondersteuning te bieden.</w:t>
      </w:r>
    </w:p>
    <w:p w14:paraId="1E19E7DD" w14:textId="77777777" w:rsidR="00313A1D" w:rsidRPr="00EC6D2F" w:rsidRDefault="00313A1D" w:rsidP="00EC6D2F">
      <w:pPr>
        <w:autoSpaceDE/>
        <w:autoSpaceDN/>
        <w:spacing w:line="280" w:lineRule="exact"/>
        <w:ind w:left="0"/>
        <w:rPr>
          <w:b/>
          <w:sz w:val="18"/>
          <w:szCs w:val="18"/>
          <w:lang w:eastAsia="ja-JP"/>
        </w:rPr>
      </w:pPr>
    </w:p>
    <w:p w14:paraId="62E0CEBE"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Basiskwaliteit</w:t>
      </w:r>
    </w:p>
    <w:p w14:paraId="6A24FEBC" w14:textId="524D6452" w:rsidR="00313A1D" w:rsidRPr="00EC6D2F" w:rsidRDefault="00313A1D" w:rsidP="00EC6D2F">
      <w:pPr>
        <w:autoSpaceDE/>
        <w:autoSpaceDN/>
        <w:spacing w:line="280" w:lineRule="exact"/>
        <w:ind w:left="0"/>
        <w:rPr>
          <w:sz w:val="18"/>
          <w:szCs w:val="18"/>
          <w:lang w:eastAsia="ja-JP"/>
        </w:rPr>
      </w:pPr>
      <w:r w:rsidRPr="00EC6D2F">
        <w:rPr>
          <w:sz w:val="18"/>
          <w:szCs w:val="18"/>
          <w:lang w:eastAsia="ja-JP"/>
        </w:rPr>
        <w:t>Studenten worden voorafgaand aan de aanmelding zodanig voorgelicht dat zij in staat zijn een passende opleiding te kiezen en worden na de aanmelding passend geplaatst en begeleid. De opleiding werkt hiertoe zo nodig samen met voorafgaand onderwijs. De voortgangsbegeleiding is gestructureerd en zorgvuldig en is afgestemd op de behoeften van de student en de vereiste competentieontwikkeling. De opleiding stelt de student in staat de opleiding op het vereiste niveau en binnen de geprogrammeerde tijd te behalen. Docenten gaan regelmatig na in welke mate de studenten profiteren van het geboden onderwijs en hoe hun ontwikkeling verloopt. Zij analyseren de oorzaken bij afwijkende prestaties. Er is</w:t>
      </w:r>
      <w:r w:rsidR="00EC5024">
        <w:rPr>
          <w:sz w:val="18"/>
          <w:szCs w:val="18"/>
          <w:lang w:eastAsia="ja-JP"/>
        </w:rPr>
        <w:t xml:space="preserve"> </w:t>
      </w:r>
      <w:r w:rsidRPr="00EC6D2F">
        <w:rPr>
          <w:sz w:val="18"/>
          <w:szCs w:val="18"/>
          <w:lang w:eastAsia="ja-JP"/>
        </w:rPr>
        <w:t>controle op (langdurige) afwezigheid en de opleiding werkt samen met (de) gemeente(n) en andere ketenpartners in het tegengaan van voortijdig schoolverlaten. Er is een ondersteuningsaanbod voor studenten met extra ondersteuningsbehoeften en de opleiding informeert studenten (en ouders) volledig en tijdig over de mogelijkheden voor extra ondersteuning.</w:t>
      </w:r>
    </w:p>
    <w:p w14:paraId="284D7413" w14:textId="77777777" w:rsidR="00313A1D" w:rsidRPr="00EC6D2F" w:rsidRDefault="00313A1D" w:rsidP="00EC6D2F">
      <w:pPr>
        <w:autoSpaceDE/>
        <w:autoSpaceDN/>
        <w:spacing w:line="280" w:lineRule="exact"/>
        <w:ind w:left="0"/>
        <w:rPr>
          <w:sz w:val="18"/>
          <w:szCs w:val="18"/>
          <w:lang w:eastAsia="ja-JP"/>
        </w:rPr>
      </w:pPr>
    </w:p>
    <w:p w14:paraId="3E6AC775"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Eigen aspecten van kwaliteit</w:t>
      </w:r>
    </w:p>
    <w:p w14:paraId="2172A314" w14:textId="77777777" w:rsidR="00313A1D" w:rsidRPr="00EC6D2F" w:rsidRDefault="00313A1D" w:rsidP="00EC6D2F">
      <w:pPr>
        <w:autoSpaceDE/>
        <w:autoSpaceDN/>
        <w:spacing w:line="280" w:lineRule="exact"/>
        <w:ind w:left="0"/>
        <w:rPr>
          <w:sz w:val="18"/>
          <w:szCs w:val="18"/>
          <w:lang w:eastAsia="ja-JP"/>
        </w:rPr>
      </w:pPr>
      <w:r w:rsidRPr="00EC6D2F">
        <w:rPr>
          <w:sz w:val="18"/>
          <w:szCs w:val="18"/>
          <w:lang w:eastAsia="ja-JP"/>
        </w:rPr>
        <w:t>Is er aanvullend beleid op de kwaliteit van de ontwikkeling en begeleiding en (hoe) wordt dit gerealiseerd?</w:t>
      </w:r>
    </w:p>
    <w:p w14:paraId="45E70C5C" w14:textId="77777777" w:rsidR="00313A1D" w:rsidRPr="00EC6D2F" w:rsidRDefault="00313A1D" w:rsidP="00EC6D2F">
      <w:pPr>
        <w:autoSpaceDE/>
        <w:autoSpaceDN/>
        <w:spacing w:line="280" w:lineRule="exact"/>
        <w:ind w:left="0"/>
        <w:rPr>
          <w:i/>
          <w:sz w:val="18"/>
          <w:szCs w:val="18"/>
          <w:lang w:eastAsia="ja-JP"/>
        </w:rPr>
      </w:pPr>
    </w:p>
    <w:p w14:paraId="4BD1F3F2" w14:textId="77EA0112" w:rsidR="00313A1D" w:rsidRPr="00EC6D2F" w:rsidRDefault="00313A1D" w:rsidP="00EC6D2F">
      <w:pPr>
        <w:autoSpaceDE/>
        <w:autoSpaceDN/>
        <w:spacing w:line="280" w:lineRule="exact"/>
        <w:ind w:left="0"/>
        <w:rPr>
          <w:i/>
          <w:sz w:val="18"/>
          <w:szCs w:val="18"/>
          <w:lang w:eastAsia="ja-JP"/>
        </w:rPr>
      </w:pPr>
      <w:r w:rsidRPr="00EC6D2F">
        <w:rPr>
          <w:i/>
          <w:sz w:val="18"/>
          <w:szCs w:val="18"/>
          <w:lang w:eastAsia="ja-JP"/>
        </w:rPr>
        <w:t>Algemeen:</w:t>
      </w:r>
    </w:p>
    <w:p w14:paraId="5088728A" w14:textId="7810E67E" w:rsidR="00313A1D" w:rsidRPr="002D34A7" w:rsidRDefault="00984194" w:rsidP="00EC6D2F">
      <w:pPr>
        <w:autoSpaceDE/>
        <w:autoSpaceDN/>
        <w:spacing w:line="280" w:lineRule="exact"/>
        <w:ind w:left="0"/>
        <w:rPr>
          <w:i/>
          <w:sz w:val="18"/>
          <w:szCs w:val="18"/>
          <w:lang w:eastAsia="ja-JP"/>
        </w:rPr>
      </w:pPr>
      <w:r w:rsidRPr="002D34A7">
        <w:rPr>
          <w:i/>
          <w:sz w:val="18"/>
          <w:szCs w:val="18"/>
          <w:lang w:eastAsia="ja-JP"/>
        </w:rPr>
        <w:t xml:space="preserve">Bij de </w:t>
      </w:r>
      <w:r w:rsidR="00945850" w:rsidRPr="002D34A7">
        <w:rPr>
          <w:i/>
          <w:sz w:val="18"/>
          <w:szCs w:val="18"/>
          <w:lang w:eastAsia="ja-JP"/>
        </w:rPr>
        <w:t>zeevaart</w:t>
      </w:r>
      <w:r w:rsidRPr="002D34A7">
        <w:rPr>
          <w:i/>
          <w:sz w:val="18"/>
          <w:szCs w:val="18"/>
          <w:lang w:eastAsia="ja-JP"/>
        </w:rPr>
        <w:t xml:space="preserve"> opleidingen </w:t>
      </w:r>
      <w:r w:rsidR="00331EA8">
        <w:rPr>
          <w:i/>
          <w:sz w:val="18"/>
          <w:szCs w:val="18"/>
          <w:lang w:eastAsia="ja-JP"/>
        </w:rPr>
        <w:t>kiest</w:t>
      </w:r>
      <w:r w:rsidRPr="002D34A7">
        <w:rPr>
          <w:i/>
          <w:sz w:val="18"/>
          <w:szCs w:val="18"/>
          <w:lang w:eastAsia="ja-JP"/>
        </w:rPr>
        <w:t xml:space="preserve"> </w:t>
      </w:r>
      <w:r w:rsidR="00331EA8">
        <w:rPr>
          <w:i/>
          <w:sz w:val="18"/>
          <w:szCs w:val="18"/>
          <w:lang w:eastAsia="ja-JP"/>
        </w:rPr>
        <w:t xml:space="preserve">een deel van de </w:t>
      </w:r>
      <w:r w:rsidRPr="002D34A7">
        <w:rPr>
          <w:i/>
          <w:sz w:val="18"/>
          <w:szCs w:val="18"/>
          <w:lang w:eastAsia="ja-JP"/>
        </w:rPr>
        <w:t>toekomstige student</w:t>
      </w:r>
      <w:r w:rsidR="00331EA8">
        <w:rPr>
          <w:i/>
          <w:sz w:val="18"/>
          <w:szCs w:val="18"/>
          <w:lang w:eastAsia="ja-JP"/>
        </w:rPr>
        <w:t>en</w:t>
      </w:r>
      <w:r w:rsidRPr="002D34A7">
        <w:rPr>
          <w:i/>
          <w:sz w:val="18"/>
          <w:szCs w:val="18"/>
          <w:lang w:eastAsia="ja-JP"/>
        </w:rPr>
        <w:t xml:space="preserve"> </w:t>
      </w:r>
      <w:r w:rsidR="00945850" w:rsidRPr="002D34A7">
        <w:rPr>
          <w:i/>
          <w:sz w:val="18"/>
          <w:szCs w:val="18"/>
          <w:lang w:eastAsia="ja-JP"/>
        </w:rPr>
        <w:t>bewust</w:t>
      </w:r>
      <w:r w:rsidR="00331EA8">
        <w:rPr>
          <w:i/>
          <w:sz w:val="18"/>
          <w:szCs w:val="18"/>
          <w:lang w:eastAsia="ja-JP"/>
        </w:rPr>
        <w:t xml:space="preserve"> voor deze opleidingen. Zij zijn </w:t>
      </w:r>
      <w:r w:rsidR="00945850" w:rsidRPr="002D34A7">
        <w:rPr>
          <w:i/>
          <w:sz w:val="18"/>
          <w:szCs w:val="18"/>
          <w:lang w:eastAsia="ja-JP"/>
        </w:rPr>
        <w:t>gemotiveerd</w:t>
      </w:r>
      <w:r w:rsidR="00331EA8">
        <w:rPr>
          <w:i/>
          <w:sz w:val="18"/>
          <w:szCs w:val="18"/>
          <w:lang w:eastAsia="ja-JP"/>
        </w:rPr>
        <w:t xml:space="preserve"> en komen uit families</w:t>
      </w:r>
      <w:r w:rsidR="00DC79F6" w:rsidRPr="002D34A7">
        <w:rPr>
          <w:i/>
          <w:sz w:val="18"/>
          <w:szCs w:val="18"/>
          <w:lang w:eastAsia="ja-JP"/>
        </w:rPr>
        <w:t xml:space="preserve"> met een achtergrond in de branche</w:t>
      </w:r>
      <w:r w:rsidRPr="002D34A7">
        <w:rPr>
          <w:i/>
          <w:sz w:val="18"/>
          <w:szCs w:val="18"/>
          <w:lang w:eastAsia="ja-JP"/>
        </w:rPr>
        <w:t xml:space="preserve">. Bij AOT geeft men aan dat de toekomstige student minder duidelijk omschreven kan worden, regionale binding </w:t>
      </w:r>
      <w:r w:rsidR="00331EA8">
        <w:rPr>
          <w:i/>
          <w:sz w:val="18"/>
          <w:szCs w:val="18"/>
          <w:lang w:eastAsia="ja-JP"/>
        </w:rPr>
        <w:t xml:space="preserve">speelt </w:t>
      </w:r>
      <w:r w:rsidR="00F257AB" w:rsidRPr="002D34A7">
        <w:rPr>
          <w:i/>
          <w:sz w:val="18"/>
          <w:szCs w:val="18"/>
          <w:lang w:eastAsia="ja-JP"/>
        </w:rPr>
        <w:t xml:space="preserve">hier </w:t>
      </w:r>
      <w:r w:rsidRPr="002D34A7">
        <w:rPr>
          <w:i/>
          <w:sz w:val="18"/>
          <w:szCs w:val="18"/>
          <w:lang w:eastAsia="ja-JP"/>
        </w:rPr>
        <w:t xml:space="preserve">ook een rol. </w:t>
      </w:r>
    </w:p>
    <w:p w14:paraId="1E9708E6" w14:textId="3B418653" w:rsidR="00DD6C11" w:rsidRDefault="00984194" w:rsidP="00EC6D2F">
      <w:pPr>
        <w:autoSpaceDE/>
        <w:autoSpaceDN/>
        <w:spacing w:line="280" w:lineRule="exact"/>
        <w:ind w:left="0"/>
        <w:rPr>
          <w:i/>
          <w:sz w:val="18"/>
          <w:szCs w:val="18"/>
          <w:lang w:eastAsia="ja-JP"/>
        </w:rPr>
      </w:pPr>
      <w:r w:rsidRPr="002D34A7">
        <w:rPr>
          <w:i/>
          <w:sz w:val="18"/>
          <w:szCs w:val="18"/>
          <w:lang w:eastAsia="ja-JP"/>
        </w:rPr>
        <w:t xml:space="preserve">Het </w:t>
      </w:r>
      <w:proofErr w:type="gramStart"/>
      <w:r w:rsidRPr="002D34A7">
        <w:rPr>
          <w:i/>
          <w:sz w:val="18"/>
          <w:szCs w:val="18"/>
          <w:lang w:eastAsia="ja-JP"/>
        </w:rPr>
        <w:t>SLB traject</w:t>
      </w:r>
      <w:proofErr w:type="gramEnd"/>
      <w:r w:rsidRPr="002D34A7">
        <w:rPr>
          <w:i/>
          <w:sz w:val="18"/>
          <w:szCs w:val="18"/>
          <w:lang w:eastAsia="ja-JP"/>
        </w:rPr>
        <w:t xml:space="preserve"> is geheel digitaal ondersteund, waarbij en de groep en de individuele student digitaal benaderd kan worden. </w:t>
      </w:r>
      <w:r w:rsidR="0011249F">
        <w:rPr>
          <w:i/>
          <w:sz w:val="18"/>
          <w:szCs w:val="18"/>
          <w:lang w:eastAsia="ja-JP"/>
        </w:rPr>
        <w:t>S</w:t>
      </w:r>
      <w:r w:rsidRPr="002D34A7">
        <w:rPr>
          <w:i/>
          <w:sz w:val="18"/>
          <w:szCs w:val="18"/>
          <w:lang w:eastAsia="ja-JP"/>
        </w:rPr>
        <w:t xml:space="preserve">tudenten </w:t>
      </w:r>
      <w:r w:rsidR="0011249F">
        <w:rPr>
          <w:i/>
          <w:sz w:val="18"/>
          <w:szCs w:val="18"/>
          <w:lang w:eastAsia="ja-JP"/>
        </w:rPr>
        <w:t>melden</w:t>
      </w:r>
      <w:r w:rsidRPr="002D34A7">
        <w:rPr>
          <w:i/>
          <w:sz w:val="18"/>
          <w:szCs w:val="18"/>
          <w:lang w:eastAsia="ja-JP"/>
        </w:rPr>
        <w:t xml:space="preserve"> dat als </w:t>
      </w:r>
      <w:r w:rsidR="0011249F">
        <w:rPr>
          <w:i/>
          <w:sz w:val="18"/>
          <w:szCs w:val="18"/>
          <w:lang w:eastAsia="ja-JP"/>
        </w:rPr>
        <w:t xml:space="preserve">zij </w:t>
      </w:r>
      <w:r w:rsidRPr="002D34A7">
        <w:rPr>
          <w:i/>
          <w:sz w:val="18"/>
          <w:szCs w:val="18"/>
          <w:lang w:eastAsia="ja-JP"/>
        </w:rPr>
        <w:t>een docent benader</w:t>
      </w:r>
      <w:r w:rsidR="0011249F">
        <w:rPr>
          <w:i/>
          <w:sz w:val="18"/>
          <w:szCs w:val="18"/>
          <w:lang w:eastAsia="ja-JP"/>
        </w:rPr>
        <w:t>en</w:t>
      </w:r>
      <w:r w:rsidR="00F257AB" w:rsidRPr="002D34A7">
        <w:rPr>
          <w:i/>
          <w:sz w:val="18"/>
          <w:szCs w:val="18"/>
          <w:lang w:eastAsia="ja-JP"/>
        </w:rPr>
        <w:t>,</w:t>
      </w:r>
      <w:r w:rsidRPr="002D34A7">
        <w:rPr>
          <w:i/>
          <w:sz w:val="18"/>
          <w:szCs w:val="18"/>
          <w:lang w:eastAsia="ja-JP"/>
        </w:rPr>
        <w:t xml:space="preserve"> deze</w:t>
      </w:r>
      <w:r w:rsidR="00C9132B">
        <w:rPr>
          <w:i/>
          <w:sz w:val="18"/>
          <w:szCs w:val="18"/>
          <w:lang w:eastAsia="ja-JP"/>
        </w:rPr>
        <w:t xml:space="preserve"> </w:t>
      </w:r>
      <w:r w:rsidR="00664332">
        <w:rPr>
          <w:i/>
          <w:sz w:val="18"/>
          <w:szCs w:val="18"/>
          <w:lang w:eastAsia="ja-JP"/>
        </w:rPr>
        <w:t>bereid is te</w:t>
      </w:r>
      <w:r w:rsidR="00F257AB" w:rsidRPr="002D34A7">
        <w:rPr>
          <w:i/>
          <w:sz w:val="18"/>
          <w:szCs w:val="18"/>
          <w:lang w:eastAsia="ja-JP"/>
        </w:rPr>
        <w:t xml:space="preserve"> helpen</w:t>
      </w:r>
      <w:r w:rsidR="00664332">
        <w:rPr>
          <w:i/>
          <w:sz w:val="18"/>
          <w:szCs w:val="18"/>
          <w:lang w:eastAsia="ja-JP"/>
        </w:rPr>
        <w:t>. H</w:t>
      </w:r>
      <w:r w:rsidR="00F257AB" w:rsidRPr="002D34A7">
        <w:rPr>
          <w:i/>
          <w:sz w:val="18"/>
          <w:szCs w:val="18"/>
          <w:lang w:eastAsia="ja-JP"/>
        </w:rPr>
        <w:t xml:space="preserve">et initiatief dient echter wel </w:t>
      </w:r>
      <w:r w:rsidR="00664332">
        <w:rPr>
          <w:i/>
          <w:sz w:val="18"/>
          <w:szCs w:val="18"/>
          <w:lang w:eastAsia="ja-JP"/>
        </w:rPr>
        <w:t>op e</w:t>
      </w:r>
      <w:r w:rsidR="00F257AB" w:rsidRPr="002D34A7">
        <w:rPr>
          <w:i/>
          <w:sz w:val="18"/>
          <w:szCs w:val="18"/>
          <w:lang w:eastAsia="ja-JP"/>
        </w:rPr>
        <w:t>nkele uitzondering</w:t>
      </w:r>
      <w:r w:rsidR="00664332">
        <w:rPr>
          <w:i/>
          <w:sz w:val="18"/>
          <w:szCs w:val="18"/>
          <w:lang w:eastAsia="ja-JP"/>
        </w:rPr>
        <w:t xml:space="preserve">en na </w:t>
      </w:r>
      <w:r w:rsidR="00664332" w:rsidRPr="002D34A7">
        <w:rPr>
          <w:i/>
          <w:sz w:val="18"/>
          <w:szCs w:val="18"/>
          <w:lang w:eastAsia="ja-JP"/>
        </w:rPr>
        <w:t>van de student uit te gaan</w:t>
      </w:r>
      <w:r w:rsidR="00F257AB" w:rsidRPr="002D34A7">
        <w:rPr>
          <w:i/>
          <w:sz w:val="18"/>
          <w:szCs w:val="18"/>
          <w:lang w:eastAsia="ja-JP"/>
        </w:rPr>
        <w:t xml:space="preserve">. </w:t>
      </w:r>
    </w:p>
    <w:p w14:paraId="0C7DD6BE" w14:textId="77777777" w:rsidR="00664332" w:rsidRDefault="00664332" w:rsidP="00664332">
      <w:pPr>
        <w:autoSpaceDE/>
        <w:autoSpaceDN/>
        <w:spacing w:line="280" w:lineRule="exact"/>
        <w:ind w:left="0"/>
        <w:rPr>
          <w:i/>
          <w:sz w:val="18"/>
          <w:szCs w:val="18"/>
          <w:lang w:eastAsia="ja-JP"/>
        </w:rPr>
      </w:pPr>
      <w:r w:rsidRPr="002D34A7">
        <w:rPr>
          <w:i/>
          <w:sz w:val="18"/>
          <w:szCs w:val="18"/>
          <w:lang w:eastAsia="ja-JP"/>
        </w:rPr>
        <w:t xml:space="preserve">De voortgangsbegeleiding is meest pas aan de orde na de eerste </w:t>
      </w:r>
      <w:proofErr w:type="spellStart"/>
      <w:r w:rsidRPr="002D34A7">
        <w:rPr>
          <w:i/>
          <w:sz w:val="18"/>
          <w:szCs w:val="18"/>
          <w:lang w:eastAsia="ja-JP"/>
        </w:rPr>
        <w:t>toetsperiode</w:t>
      </w:r>
      <w:proofErr w:type="spellEnd"/>
      <w:r w:rsidRPr="002D34A7">
        <w:rPr>
          <w:i/>
          <w:sz w:val="18"/>
          <w:szCs w:val="18"/>
          <w:lang w:eastAsia="ja-JP"/>
        </w:rPr>
        <w:t xml:space="preserve"> en is veelal vakdocent georiënteerd.</w:t>
      </w:r>
    </w:p>
    <w:p w14:paraId="6380E4EE" w14:textId="56AE1AAE" w:rsidR="00984194" w:rsidRPr="002D34A7" w:rsidRDefault="00F257AB" w:rsidP="00EC6D2F">
      <w:pPr>
        <w:autoSpaceDE/>
        <w:autoSpaceDN/>
        <w:spacing w:line="280" w:lineRule="exact"/>
        <w:ind w:left="0"/>
        <w:rPr>
          <w:i/>
          <w:sz w:val="18"/>
          <w:szCs w:val="18"/>
          <w:lang w:eastAsia="ja-JP"/>
        </w:rPr>
      </w:pPr>
      <w:r w:rsidRPr="002D34A7">
        <w:rPr>
          <w:i/>
          <w:sz w:val="18"/>
          <w:szCs w:val="18"/>
          <w:lang w:eastAsia="ja-JP"/>
        </w:rPr>
        <w:t xml:space="preserve">Het BAT heeft </w:t>
      </w:r>
      <w:r w:rsidR="00FE59CF">
        <w:rPr>
          <w:i/>
          <w:sz w:val="18"/>
          <w:szCs w:val="18"/>
          <w:lang w:eastAsia="ja-JP"/>
        </w:rPr>
        <w:t>twee</w:t>
      </w:r>
      <w:r w:rsidRPr="002D34A7">
        <w:rPr>
          <w:i/>
          <w:sz w:val="18"/>
          <w:szCs w:val="18"/>
          <w:lang w:eastAsia="ja-JP"/>
        </w:rPr>
        <w:t xml:space="preserve">wekelijks overleg met externe partijen waaronder de leerplichtambtenaar. Er wordt hier het meeste gestuurd op A&amp;A en </w:t>
      </w:r>
      <w:r w:rsidR="00FE59CF">
        <w:rPr>
          <w:i/>
          <w:sz w:val="18"/>
          <w:szCs w:val="18"/>
          <w:lang w:eastAsia="ja-JP"/>
        </w:rPr>
        <w:t>(e</w:t>
      </w:r>
      <w:r w:rsidRPr="002D34A7">
        <w:rPr>
          <w:i/>
          <w:sz w:val="18"/>
          <w:szCs w:val="18"/>
          <w:lang w:eastAsia="ja-JP"/>
        </w:rPr>
        <w:t>nkele</w:t>
      </w:r>
      <w:r w:rsidR="00FE59CF">
        <w:rPr>
          <w:i/>
          <w:sz w:val="18"/>
          <w:szCs w:val="18"/>
          <w:lang w:eastAsia="ja-JP"/>
        </w:rPr>
        <w:t>)</w:t>
      </w:r>
      <w:r w:rsidRPr="002D34A7">
        <w:rPr>
          <w:i/>
          <w:sz w:val="18"/>
          <w:szCs w:val="18"/>
          <w:lang w:eastAsia="ja-JP"/>
        </w:rPr>
        <w:t xml:space="preserve"> individuele dossiers</w:t>
      </w:r>
      <w:r w:rsidR="00FE59CF">
        <w:rPr>
          <w:i/>
          <w:sz w:val="18"/>
          <w:szCs w:val="18"/>
          <w:lang w:eastAsia="ja-JP"/>
        </w:rPr>
        <w:t xml:space="preserve">. Het BAT werkt volgens de betrokkenen </w:t>
      </w:r>
      <w:r w:rsidR="00DD6C11">
        <w:rPr>
          <w:i/>
          <w:sz w:val="18"/>
          <w:szCs w:val="18"/>
          <w:lang w:eastAsia="ja-JP"/>
        </w:rPr>
        <w:t>naar wens</w:t>
      </w:r>
      <w:r w:rsidRPr="002D34A7">
        <w:rPr>
          <w:i/>
          <w:sz w:val="18"/>
          <w:szCs w:val="18"/>
          <w:lang w:eastAsia="ja-JP"/>
        </w:rPr>
        <w:t>.</w:t>
      </w:r>
    </w:p>
    <w:p w14:paraId="70427560" w14:textId="5F24F6C7" w:rsidR="00FE59CF" w:rsidRPr="002D34A7" w:rsidRDefault="00FE59CF" w:rsidP="00EC6D2F">
      <w:pPr>
        <w:autoSpaceDE/>
        <w:autoSpaceDN/>
        <w:spacing w:line="280" w:lineRule="exact"/>
        <w:ind w:left="0"/>
        <w:rPr>
          <w:i/>
          <w:sz w:val="18"/>
          <w:szCs w:val="18"/>
          <w:lang w:eastAsia="ja-JP"/>
        </w:rPr>
      </w:pPr>
      <w:r>
        <w:rPr>
          <w:i/>
          <w:sz w:val="18"/>
          <w:szCs w:val="18"/>
          <w:lang w:eastAsia="ja-JP"/>
        </w:rPr>
        <w:lastRenderedPageBreak/>
        <w:t xml:space="preserve">Binnen het team functioneert een verzuimcoördinator. Deze houdt alle absenties bij en schakelt RMC en leerplicht in als dat nodig is. </w:t>
      </w:r>
    </w:p>
    <w:p w14:paraId="76E9414A" w14:textId="77777777" w:rsidR="00313A1D" w:rsidRPr="00EC6D2F" w:rsidRDefault="00313A1D" w:rsidP="00EC6D2F">
      <w:pPr>
        <w:autoSpaceDE/>
        <w:autoSpaceDN/>
        <w:spacing w:line="280" w:lineRule="exact"/>
        <w:ind w:left="0"/>
        <w:rPr>
          <w:sz w:val="18"/>
          <w:szCs w:val="18"/>
          <w:lang w:eastAsia="ja-JP"/>
        </w:rPr>
      </w:pPr>
    </w:p>
    <w:p w14:paraId="6D7AA0AD" w14:textId="70F167C6" w:rsidR="00313A1D" w:rsidRPr="00EC6D2F" w:rsidRDefault="00C7363F" w:rsidP="00EC6D2F">
      <w:pPr>
        <w:autoSpaceDE/>
        <w:autoSpaceDN/>
        <w:spacing w:line="280" w:lineRule="exact"/>
        <w:ind w:left="0"/>
        <w:rPr>
          <w:i/>
          <w:sz w:val="18"/>
          <w:szCs w:val="18"/>
          <w:lang w:eastAsia="ja-JP"/>
        </w:rPr>
      </w:pPr>
      <w:r w:rsidRPr="00EC6D2F">
        <w:rPr>
          <w:i/>
          <w:sz w:val="18"/>
          <w:szCs w:val="18"/>
          <w:lang w:eastAsia="ja-JP"/>
        </w:rPr>
        <w:t>Sterk(e) punt(en):</w:t>
      </w:r>
    </w:p>
    <w:p w14:paraId="1473032A" w14:textId="777BCA3E" w:rsidR="00313A1D" w:rsidRDefault="00F257AB" w:rsidP="00EC6D2F">
      <w:pPr>
        <w:autoSpaceDE/>
        <w:autoSpaceDN/>
        <w:spacing w:line="280" w:lineRule="exact"/>
        <w:ind w:left="0"/>
        <w:rPr>
          <w:i/>
          <w:sz w:val="18"/>
          <w:szCs w:val="18"/>
          <w:lang w:eastAsia="ja-JP"/>
        </w:rPr>
      </w:pPr>
      <w:r w:rsidRPr="002D34A7">
        <w:rPr>
          <w:i/>
          <w:sz w:val="18"/>
          <w:szCs w:val="18"/>
          <w:lang w:eastAsia="ja-JP"/>
        </w:rPr>
        <w:t xml:space="preserve">In de studiegidsen staat duidelijk omschreven hoe de </w:t>
      </w:r>
      <w:proofErr w:type="gramStart"/>
      <w:r w:rsidRPr="002D34A7">
        <w:rPr>
          <w:i/>
          <w:sz w:val="18"/>
          <w:szCs w:val="18"/>
          <w:lang w:eastAsia="ja-JP"/>
        </w:rPr>
        <w:t>SLB functie</w:t>
      </w:r>
      <w:proofErr w:type="gramEnd"/>
      <w:r w:rsidRPr="002D34A7">
        <w:rPr>
          <w:i/>
          <w:sz w:val="18"/>
          <w:szCs w:val="18"/>
          <w:lang w:eastAsia="ja-JP"/>
        </w:rPr>
        <w:t xml:space="preserve"> werkt. De digitale ondersteuning is technisch gerealiseerd. </w:t>
      </w:r>
    </w:p>
    <w:p w14:paraId="250B3868" w14:textId="65BBE476" w:rsidR="00331EA8" w:rsidRPr="002D34A7" w:rsidRDefault="00331EA8" w:rsidP="00331EA8">
      <w:pPr>
        <w:autoSpaceDE/>
        <w:autoSpaceDN/>
        <w:spacing w:line="280" w:lineRule="exact"/>
        <w:ind w:left="0"/>
        <w:rPr>
          <w:i/>
          <w:sz w:val="18"/>
          <w:szCs w:val="18"/>
          <w:lang w:eastAsia="ja-JP"/>
        </w:rPr>
      </w:pPr>
      <w:r w:rsidRPr="002D34A7">
        <w:rPr>
          <w:i/>
          <w:sz w:val="18"/>
          <w:szCs w:val="18"/>
          <w:lang w:eastAsia="ja-JP"/>
        </w:rPr>
        <w:t xml:space="preserve">Een onderscheidend onderdeel bij zeevaart zijn rond </w:t>
      </w:r>
      <w:proofErr w:type="spellStart"/>
      <w:r w:rsidRPr="002D34A7">
        <w:rPr>
          <w:i/>
          <w:sz w:val="18"/>
          <w:szCs w:val="18"/>
          <w:lang w:eastAsia="ja-JP"/>
        </w:rPr>
        <w:t>moederdag</w:t>
      </w:r>
      <w:proofErr w:type="spellEnd"/>
      <w:r w:rsidRPr="002D34A7">
        <w:rPr>
          <w:i/>
          <w:sz w:val="18"/>
          <w:szCs w:val="18"/>
          <w:lang w:eastAsia="ja-JP"/>
        </w:rPr>
        <w:t xml:space="preserve"> de zgn. </w:t>
      </w:r>
      <w:proofErr w:type="spellStart"/>
      <w:r w:rsidRPr="002D34A7">
        <w:rPr>
          <w:i/>
          <w:sz w:val="18"/>
          <w:szCs w:val="18"/>
          <w:lang w:eastAsia="ja-JP"/>
        </w:rPr>
        <w:t>moederdagen</w:t>
      </w:r>
      <w:proofErr w:type="spellEnd"/>
      <w:r w:rsidRPr="002D34A7">
        <w:rPr>
          <w:i/>
          <w:sz w:val="18"/>
          <w:szCs w:val="18"/>
          <w:lang w:eastAsia="ja-JP"/>
        </w:rPr>
        <w:t>, waarop moeders van toekomstige studenten in school welkom worden geheten.</w:t>
      </w:r>
    </w:p>
    <w:p w14:paraId="7633AB62" w14:textId="77777777" w:rsidR="00313A1D" w:rsidRPr="00EC6D2F" w:rsidRDefault="00313A1D" w:rsidP="00EC6D2F">
      <w:pPr>
        <w:autoSpaceDE/>
        <w:autoSpaceDN/>
        <w:spacing w:line="280" w:lineRule="exact"/>
        <w:ind w:left="0"/>
        <w:rPr>
          <w:sz w:val="18"/>
          <w:szCs w:val="18"/>
          <w:lang w:eastAsia="ja-JP"/>
        </w:rPr>
      </w:pPr>
    </w:p>
    <w:p w14:paraId="4C84935E" w14:textId="77777777" w:rsidR="00F257AB" w:rsidRDefault="00313A1D" w:rsidP="00EC6D2F">
      <w:pPr>
        <w:autoSpaceDE/>
        <w:autoSpaceDN/>
        <w:spacing w:line="280" w:lineRule="exact"/>
        <w:ind w:left="0"/>
        <w:rPr>
          <w:i/>
          <w:sz w:val="18"/>
          <w:szCs w:val="18"/>
          <w:lang w:eastAsia="ja-JP"/>
        </w:rPr>
      </w:pPr>
      <w:r w:rsidRPr="00EC6D2F">
        <w:rPr>
          <w:i/>
          <w:sz w:val="18"/>
          <w:szCs w:val="18"/>
          <w:lang w:eastAsia="ja-JP"/>
        </w:rPr>
        <w:t xml:space="preserve">Aandachtspunt(en): </w:t>
      </w:r>
    </w:p>
    <w:p w14:paraId="4CC66CB3" w14:textId="090B5CCA" w:rsidR="0033079D" w:rsidRDefault="00664332" w:rsidP="00EC6D2F">
      <w:pPr>
        <w:autoSpaceDE/>
        <w:autoSpaceDN/>
        <w:spacing w:line="280" w:lineRule="exact"/>
        <w:ind w:left="0"/>
        <w:rPr>
          <w:i/>
          <w:sz w:val="18"/>
          <w:szCs w:val="18"/>
          <w:lang w:eastAsia="ja-JP"/>
        </w:rPr>
      </w:pPr>
      <w:r w:rsidRPr="002D34A7">
        <w:rPr>
          <w:i/>
          <w:sz w:val="18"/>
          <w:szCs w:val="18"/>
          <w:lang w:eastAsia="ja-JP"/>
        </w:rPr>
        <w:t>De reactiesnelheid op vragen van studenten varieert binnen het team.</w:t>
      </w:r>
      <w:r w:rsidR="00CA1213">
        <w:rPr>
          <w:i/>
          <w:sz w:val="18"/>
          <w:szCs w:val="18"/>
          <w:lang w:eastAsia="ja-JP"/>
        </w:rPr>
        <w:t xml:space="preserve"> </w:t>
      </w:r>
      <w:r w:rsidR="0033079D">
        <w:rPr>
          <w:i/>
          <w:sz w:val="18"/>
          <w:szCs w:val="18"/>
          <w:lang w:eastAsia="ja-JP"/>
        </w:rPr>
        <w:t xml:space="preserve">Studenten signaleren verschillen in inzet tussen verschillende </w:t>
      </w:r>
      <w:proofErr w:type="spellStart"/>
      <w:r w:rsidR="0033079D">
        <w:rPr>
          <w:i/>
          <w:sz w:val="18"/>
          <w:szCs w:val="18"/>
          <w:lang w:eastAsia="ja-JP"/>
        </w:rPr>
        <w:t>SLB’ers</w:t>
      </w:r>
      <w:proofErr w:type="spellEnd"/>
      <w:r w:rsidR="0033079D">
        <w:rPr>
          <w:i/>
          <w:sz w:val="18"/>
          <w:szCs w:val="18"/>
          <w:lang w:eastAsia="ja-JP"/>
        </w:rPr>
        <w:t xml:space="preserve">. Enkele docenten doen het volgens hen supergoed (actief informeren, altijd goed bereikbaar, direct reageren, zoeken naar constructieve oplossingen). Anderen daarentegen laten steken vallen en tonen zich te weinig proactief en in hun studenten geïnteresseerd. Er is </w:t>
      </w:r>
      <w:r>
        <w:rPr>
          <w:i/>
          <w:sz w:val="18"/>
          <w:szCs w:val="18"/>
          <w:lang w:eastAsia="ja-JP"/>
        </w:rPr>
        <w:t>daarmee t</w:t>
      </w:r>
      <w:r w:rsidR="0033079D">
        <w:rPr>
          <w:i/>
          <w:sz w:val="18"/>
          <w:szCs w:val="18"/>
          <w:lang w:eastAsia="ja-JP"/>
        </w:rPr>
        <w:t>e weinig sprake van positieve transfer van handelwijzen die door de student zeer op prijs worden gesteld</w:t>
      </w:r>
      <w:r>
        <w:rPr>
          <w:i/>
          <w:sz w:val="18"/>
          <w:szCs w:val="18"/>
          <w:lang w:eastAsia="ja-JP"/>
        </w:rPr>
        <w:t xml:space="preserve">. Dit is </w:t>
      </w:r>
      <w:r w:rsidR="0033079D">
        <w:rPr>
          <w:i/>
          <w:sz w:val="18"/>
          <w:szCs w:val="18"/>
          <w:lang w:eastAsia="ja-JP"/>
        </w:rPr>
        <w:t xml:space="preserve">een gemiste kans om snel - met de goede voorbeelden in huis - overall beter op SLB te scoren. </w:t>
      </w:r>
    </w:p>
    <w:p w14:paraId="171DEE01" w14:textId="77777777" w:rsidR="00D27C7E" w:rsidRDefault="00D472D9" w:rsidP="00EC6D2F">
      <w:pPr>
        <w:autoSpaceDE/>
        <w:autoSpaceDN/>
        <w:spacing w:line="280" w:lineRule="exact"/>
        <w:ind w:left="0"/>
        <w:rPr>
          <w:i/>
          <w:sz w:val="18"/>
          <w:szCs w:val="18"/>
          <w:lang w:eastAsia="ja-JP"/>
        </w:rPr>
      </w:pPr>
      <w:r>
        <w:rPr>
          <w:i/>
          <w:sz w:val="18"/>
          <w:szCs w:val="18"/>
          <w:lang w:eastAsia="ja-JP"/>
        </w:rPr>
        <w:t xml:space="preserve">Ondanks de extra aandacht bij de intake over de </w:t>
      </w:r>
      <w:r w:rsidR="00664332">
        <w:rPr>
          <w:i/>
          <w:sz w:val="18"/>
          <w:szCs w:val="18"/>
          <w:lang w:eastAsia="ja-JP"/>
        </w:rPr>
        <w:t>aanvangs</w:t>
      </w:r>
      <w:r>
        <w:rPr>
          <w:i/>
          <w:sz w:val="18"/>
          <w:szCs w:val="18"/>
          <w:lang w:eastAsia="ja-JP"/>
        </w:rPr>
        <w:t xml:space="preserve">verwachting, lukt het bij een deel van de studenten niet om motivatie voor de opleiding </w:t>
      </w:r>
      <w:r w:rsidR="00664332">
        <w:rPr>
          <w:i/>
          <w:sz w:val="18"/>
          <w:szCs w:val="18"/>
          <w:lang w:eastAsia="ja-JP"/>
        </w:rPr>
        <w:t xml:space="preserve">te wekken en </w:t>
      </w:r>
      <w:r>
        <w:rPr>
          <w:i/>
          <w:sz w:val="18"/>
          <w:szCs w:val="18"/>
          <w:lang w:eastAsia="ja-JP"/>
        </w:rPr>
        <w:t>vast te houden.</w:t>
      </w:r>
      <w:r w:rsidR="00F257AB">
        <w:rPr>
          <w:sz w:val="18"/>
          <w:szCs w:val="18"/>
          <w:lang w:eastAsia="ja-JP"/>
        </w:rPr>
        <w:t xml:space="preserve"> </w:t>
      </w:r>
      <w:r w:rsidR="00D27C7E">
        <w:rPr>
          <w:sz w:val="18"/>
          <w:szCs w:val="18"/>
          <w:lang w:eastAsia="ja-JP"/>
        </w:rPr>
        <w:t>D</w:t>
      </w:r>
      <w:r w:rsidR="00F257AB" w:rsidRPr="006F3EBB">
        <w:rPr>
          <w:i/>
          <w:sz w:val="18"/>
          <w:szCs w:val="18"/>
          <w:lang w:eastAsia="ja-JP"/>
        </w:rPr>
        <w:t xml:space="preserve">ocenten </w:t>
      </w:r>
      <w:r w:rsidR="00D27C7E">
        <w:rPr>
          <w:i/>
          <w:sz w:val="18"/>
          <w:szCs w:val="18"/>
          <w:lang w:eastAsia="ja-JP"/>
        </w:rPr>
        <w:t xml:space="preserve">(de actieven niet te na gesproken) </w:t>
      </w:r>
      <w:r w:rsidR="00664332">
        <w:rPr>
          <w:i/>
          <w:sz w:val="18"/>
          <w:szCs w:val="18"/>
          <w:lang w:eastAsia="ja-JP"/>
        </w:rPr>
        <w:t>zou</w:t>
      </w:r>
      <w:r w:rsidR="00D27C7E">
        <w:rPr>
          <w:i/>
          <w:sz w:val="18"/>
          <w:szCs w:val="18"/>
          <w:lang w:eastAsia="ja-JP"/>
        </w:rPr>
        <w:t>den</w:t>
      </w:r>
      <w:r w:rsidR="00664332">
        <w:rPr>
          <w:i/>
          <w:sz w:val="18"/>
          <w:szCs w:val="18"/>
          <w:lang w:eastAsia="ja-JP"/>
        </w:rPr>
        <w:t xml:space="preserve"> </w:t>
      </w:r>
      <w:r w:rsidR="00F71F99" w:rsidRPr="006F3EBB">
        <w:rPr>
          <w:i/>
          <w:sz w:val="18"/>
          <w:szCs w:val="18"/>
          <w:lang w:eastAsia="ja-JP"/>
        </w:rPr>
        <w:t xml:space="preserve">kunnen overwegen </w:t>
      </w:r>
      <w:r w:rsidR="00664332">
        <w:rPr>
          <w:i/>
          <w:sz w:val="18"/>
          <w:szCs w:val="18"/>
          <w:lang w:eastAsia="ja-JP"/>
        </w:rPr>
        <w:t xml:space="preserve">om </w:t>
      </w:r>
      <w:r w:rsidR="00F71F99" w:rsidRPr="006F3EBB">
        <w:rPr>
          <w:i/>
          <w:sz w:val="18"/>
          <w:szCs w:val="18"/>
          <w:lang w:eastAsia="ja-JP"/>
        </w:rPr>
        <w:t xml:space="preserve">vanuit de </w:t>
      </w:r>
      <w:proofErr w:type="gramStart"/>
      <w:r w:rsidR="00F71F99" w:rsidRPr="006F3EBB">
        <w:rPr>
          <w:i/>
          <w:sz w:val="18"/>
          <w:szCs w:val="18"/>
          <w:lang w:eastAsia="ja-JP"/>
        </w:rPr>
        <w:t>SLB rol</w:t>
      </w:r>
      <w:proofErr w:type="gramEnd"/>
      <w:r w:rsidR="00F71F99" w:rsidRPr="006F3EBB">
        <w:rPr>
          <w:i/>
          <w:sz w:val="18"/>
          <w:szCs w:val="18"/>
          <w:lang w:eastAsia="ja-JP"/>
        </w:rPr>
        <w:t xml:space="preserve"> mee</w:t>
      </w:r>
      <w:r w:rsidR="006C6FFF" w:rsidRPr="006F3EBB">
        <w:rPr>
          <w:i/>
          <w:sz w:val="18"/>
          <w:szCs w:val="18"/>
          <w:lang w:eastAsia="ja-JP"/>
        </w:rPr>
        <w:t xml:space="preserve">r initiatief te tonen richting </w:t>
      </w:r>
      <w:r w:rsidR="00D27C7E">
        <w:rPr>
          <w:i/>
          <w:sz w:val="18"/>
          <w:szCs w:val="18"/>
          <w:lang w:eastAsia="ja-JP"/>
        </w:rPr>
        <w:t xml:space="preserve">de </w:t>
      </w:r>
      <w:r w:rsidR="006C6FFF" w:rsidRPr="006F3EBB">
        <w:rPr>
          <w:i/>
          <w:sz w:val="18"/>
          <w:szCs w:val="18"/>
          <w:lang w:eastAsia="ja-JP"/>
        </w:rPr>
        <w:t>s</w:t>
      </w:r>
      <w:r w:rsidR="00F71F99" w:rsidRPr="006F3EBB">
        <w:rPr>
          <w:i/>
          <w:sz w:val="18"/>
          <w:szCs w:val="18"/>
          <w:lang w:eastAsia="ja-JP"/>
        </w:rPr>
        <w:t>tudent.</w:t>
      </w:r>
      <w:r w:rsidR="006C6FFF" w:rsidRPr="006F3EBB">
        <w:rPr>
          <w:i/>
          <w:sz w:val="18"/>
          <w:szCs w:val="18"/>
          <w:lang w:eastAsia="ja-JP"/>
        </w:rPr>
        <w:t xml:space="preserve"> </w:t>
      </w:r>
    </w:p>
    <w:p w14:paraId="54E95F9B" w14:textId="29D34ACD" w:rsidR="00EE30F1" w:rsidRDefault="006C6FFF" w:rsidP="00EC6D2F">
      <w:pPr>
        <w:autoSpaceDE/>
        <w:autoSpaceDN/>
        <w:spacing w:line="280" w:lineRule="exact"/>
        <w:ind w:left="0"/>
        <w:rPr>
          <w:i/>
          <w:sz w:val="18"/>
          <w:szCs w:val="18"/>
          <w:lang w:eastAsia="ja-JP"/>
        </w:rPr>
      </w:pPr>
      <w:r w:rsidRPr="006F3EBB">
        <w:rPr>
          <w:i/>
          <w:sz w:val="18"/>
          <w:szCs w:val="18"/>
          <w:lang w:eastAsia="ja-JP"/>
        </w:rPr>
        <w:t xml:space="preserve">Met name in het </w:t>
      </w:r>
      <w:proofErr w:type="spellStart"/>
      <w:r w:rsidRPr="006F3EBB">
        <w:rPr>
          <w:i/>
          <w:sz w:val="18"/>
          <w:szCs w:val="18"/>
          <w:lang w:eastAsia="ja-JP"/>
        </w:rPr>
        <w:t>My</w:t>
      </w:r>
      <w:r w:rsidR="00664332">
        <w:rPr>
          <w:i/>
          <w:sz w:val="18"/>
          <w:szCs w:val="18"/>
          <w:lang w:eastAsia="ja-JP"/>
        </w:rPr>
        <w:t>T</w:t>
      </w:r>
      <w:r w:rsidRPr="006F3EBB">
        <w:rPr>
          <w:i/>
          <w:sz w:val="18"/>
          <w:szCs w:val="18"/>
          <w:lang w:eastAsia="ja-JP"/>
        </w:rPr>
        <w:t>ec</w:t>
      </w:r>
      <w:proofErr w:type="spellEnd"/>
      <w:r w:rsidRPr="006F3EBB">
        <w:rPr>
          <w:i/>
          <w:sz w:val="18"/>
          <w:szCs w:val="18"/>
          <w:lang w:eastAsia="ja-JP"/>
        </w:rPr>
        <w:t xml:space="preserve"> traject is er sprake van het toepassen van nieuwe didactische werkvormen, waaronder groepswerk. </w:t>
      </w:r>
      <w:r w:rsidR="006F3EBB">
        <w:rPr>
          <w:i/>
          <w:sz w:val="18"/>
          <w:szCs w:val="18"/>
          <w:lang w:eastAsia="ja-JP"/>
        </w:rPr>
        <w:t>Studenten zijn hier niet onverdeeld enthousiast over vanwege gebrek aan studiemotivatie en actieve inbreng van een deel van</w:t>
      </w:r>
      <w:r w:rsidR="00664332">
        <w:rPr>
          <w:i/>
          <w:sz w:val="18"/>
          <w:szCs w:val="18"/>
          <w:lang w:eastAsia="ja-JP"/>
        </w:rPr>
        <w:t xml:space="preserve"> </w:t>
      </w:r>
      <w:r w:rsidR="006F3EBB">
        <w:rPr>
          <w:i/>
          <w:sz w:val="18"/>
          <w:szCs w:val="18"/>
          <w:lang w:eastAsia="ja-JP"/>
        </w:rPr>
        <w:t xml:space="preserve">de groepsleden. </w:t>
      </w:r>
      <w:r w:rsidRPr="006F3EBB">
        <w:rPr>
          <w:i/>
          <w:sz w:val="18"/>
          <w:szCs w:val="18"/>
          <w:lang w:eastAsia="ja-JP"/>
        </w:rPr>
        <w:t>Individuele begeleiding op de voortgang zou het traject kunnen verrijken.</w:t>
      </w:r>
      <w:r w:rsidR="00890033" w:rsidRPr="006F3EBB">
        <w:rPr>
          <w:i/>
          <w:sz w:val="18"/>
          <w:szCs w:val="18"/>
          <w:lang w:eastAsia="ja-JP"/>
        </w:rPr>
        <w:t xml:space="preserve"> </w:t>
      </w:r>
      <w:r w:rsidR="006F3EBB">
        <w:rPr>
          <w:i/>
          <w:sz w:val="18"/>
          <w:szCs w:val="18"/>
          <w:lang w:eastAsia="ja-JP"/>
        </w:rPr>
        <w:t xml:space="preserve">Studenten pleitten hier tijdens de audit ook voor, </w:t>
      </w:r>
      <w:r w:rsidR="00664332">
        <w:rPr>
          <w:i/>
          <w:sz w:val="18"/>
          <w:szCs w:val="18"/>
          <w:lang w:eastAsia="ja-JP"/>
        </w:rPr>
        <w:t xml:space="preserve">juist </w:t>
      </w:r>
      <w:r w:rsidR="006F3EBB">
        <w:rPr>
          <w:i/>
          <w:sz w:val="18"/>
          <w:szCs w:val="18"/>
          <w:lang w:eastAsia="ja-JP"/>
        </w:rPr>
        <w:t xml:space="preserve">ook in de hogere jaren. Nu staat een mentoruur wel op het rooster, maar blijft het </w:t>
      </w:r>
      <w:r w:rsidR="00D27C7E">
        <w:rPr>
          <w:i/>
          <w:sz w:val="18"/>
          <w:szCs w:val="18"/>
          <w:lang w:eastAsia="ja-JP"/>
        </w:rPr>
        <w:t xml:space="preserve">vaak </w:t>
      </w:r>
      <w:r w:rsidR="006F3EBB">
        <w:rPr>
          <w:i/>
          <w:sz w:val="18"/>
          <w:szCs w:val="18"/>
          <w:lang w:eastAsia="ja-JP"/>
        </w:rPr>
        <w:t>bij korte individuele gesprekjes</w:t>
      </w:r>
      <w:r w:rsidR="00D27C7E">
        <w:rPr>
          <w:i/>
          <w:sz w:val="18"/>
          <w:szCs w:val="18"/>
          <w:lang w:eastAsia="ja-JP"/>
        </w:rPr>
        <w:t xml:space="preserve"> en ook niet standaard bij iedere student</w:t>
      </w:r>
      <w:r w:rsidR="006F3EBB">
        <w:rPr>
          <w:i/>
          <w:sz w:val="18"/>
          <w:szCs w:val="18"/>
          <w:lang w:eastAsia="ja-JP"/>
        </w:rPr>
        <w:t xml:space="preserve">. Het mentoruur is </w:t>
      </w:r>
      <w:r w:rsidR="00D27C7E">
        <w:rPr>
          <w:i/>
          <w:sz w:val="18"/>
          <w:szCs w:val="18"/>
          <w:lang w:eastAsia="ja-JP"/>
        </w:rPr>
        <w:t xml:space="preserve">namelijk </w:t>
      </w:r>
      <w:r w:rsidR="006F3EBB">
        <w:rPr>
          <w:i/>
          <w:sz w:val="18"/>
          <w:szCs w:val="18"/>
          <w:lang w:eastAsia="ja-JP"/>
        </w:rPr>
        <w:t>niet verplicht. Niet iedere</w:t>
      </w:r>
      <w:r w:rsidR="00D27C7E">
        <w:rPr>
          <w:i/>
          <w:sz w:val="18"/>
          <w:szCs w:val="18"/>
          <w:lang w:eastAsia="ja-JP"/>
        </w:rPr>
        <w:t xml:space="preserve"> student </w:t>
      </w:r>
      <w:r w:rsidR="006F3EBB">
        <w:rPr>
          <w:i/>
          <w:sz w:val="18"/>
          <w:szCs w:val="18"/>
          <w:lang w:eastAsia="ja-JP"/>
        </w:rPr>
        <w:t xml:space="preserve">gaat er </w:t>
      </w:r>
      <w:r w:rsidR="00D27C7E">
        <w:rPr>
          <w:i/>
          <w:sz w:val="18"/>
          <w:szCs w:val="18"/>
          <w:lang w:eastAsia="ja-JP"/>
        </w:rPr>
        <w:t xml:space="preserve">dan ook </w:t>
      </w:r>
      <w:r w:rsidR="006F3EBB">
        <w:rPr>
          <w:i/>
          <w:sz w:val="18"/>
          <w:szCs w:val="18"/>
          <w:lang w:eastAsia="ja-JP"/>
        </w:rPr>
        <w:t xml:space="preserve">heen met als gevolg dat er met deze studenten waarschijnlijk ook geen individueel mentorcontact </w:t>
      </w:r>
      <w:r w:rsidR="00D27C7E">
        <w:rPr>
          <w:i/>
          <w:sz w:val="18"/>
          <w:szCs w:val="18"/>
          <w:lang w:eastAsia="ja-JP"/>
        </w:rPr>
        <w:t>bestaat</w:t>
      </w:r>
      <w:r w:rsidR="006F3EBB">
        <w:rPr>
          <w:i/>
          <w:sz w:val="18"/>
          <w:szCs w:val="18"/>
          <w:lang w:eastAsia="ja-JP"/>
        </w:rPr>
        <w:t xml:space="preserve">. </w:t>
      </w:r>
    </w:p>
    <w:p w14:paraId="1D3D915D" w14:textId="1805A0E4" w:rsidR="00F71F99" w:rsidRPr="006F3EBB" w:rsidRDefault="00890033" w:rsidP="00EC6D2F">
      <w:pPr>
        <w:autoSpaceDE/>
        <w:autoSpaceDN/>
        <w:spacing w:line="280" w:lineRule="exact"/>
        <w:ind w:left="0"/>
        <w:rPr>
          <w:i/>
          <w:sz w:val="18"/>
          <w:szCs w:val="18"/>
          <w:lang w:eastAsia="ja-JP"/>
        </w:rPr>
      </w:pPr>
      <w:r w:rsidRPr="006F3EBB">
        <w:rPr>
          <w:i/>
          <w:sz w:val="18"/>
          <w:szCs w:val="18"/>
          <w:lang w:eastAsia="ja-JP"/>
        </w:rPr>
        <w:t>Ook bij de beoordeling/feedback op resultaten van groepswerk geniet differentiatie voorkeur.</w:t>
      </w:r>
    </w:p>
    <w:p w14:paraId="14FF74E2" w14:textId="78A8D257" w:rsidR="00313A1D" w:rsidRDefault="00EE30F1" w:rsidP="00EC6D2F">
      <w:pPr>
        <w:autoSpaceDE/>
        <w:autoSpaceDN/>
        <w:spacing w:after="200" w:line="280" w:lineRule="exact"/>
        <w:ind w:left="0"/>
        <w:rPr>
          <w:i/>
          <w:sz w:val="18"/>
          <w:szCs w:val="18"/>
          <w:lang w:eastAsia="ja-JP"/>
        </w:rPr>
      </w:pPr>
      <w:r>
        <w:rPr>
          <w:i/>
          <w:sz w:val="18"/>
          <w:szCs w:val="18"/>
          <w:lang w:eastAsia="ja-JP"/>
        </w:rPr>
        <w:t>NB.</w:t>
      </w:r>
      <w:r w:rsidR="00CA1213">
        <w:rPr>
          <w:i/>
          <w:sz w:val="18"/>
          <w:szCs w:val="18"/>
          <w:lang w:eastAsia="ja-JP"/>
        </w:rPr>
        <w:t xml:space="preserve"> </w:t>
      </w:r>
      <w:r w:rsidRPr="006F3EBB">
        <w:rPr>
          <w:i/>
          <w:sz w:val="18"/>
          <w:szCs w:val="18"/>
          <w:lang w:eastAsia="ja-JP"/>
        </w:rPr>
        <w:t>In de eerste rondes he</w:t>
      </w:r>
      <w:r>
        <w:rPr>
          <w:i/>
          <w:sz w:val="18"/>
          <w:szCs w:val="18"/>
          <w:lang w:eastAsia="ja-JP"/>
        </w:rPr>
        <w:t>bben de docenten</w:t>
      </w:r>
      <w:r w:rsidRPr="006F3EBB">
        <w:rPr>
          <w:i/>
          <w:sz w:val="18"/>
          <w:szCs w:val="18"/>
          <w:lang w:eastAsia="ja-JP"/>
        </w:rPr>
        <w:t xml:space="preserve"> de groepen ingedeeld</w:t>
      </w:r>
      <w:r>
        <w:rPr>
          <w:i/>
          <w:sz w:val="18"/>
          <w:szCs w:val="18"/>
          <w:lang w:eastAsia="ja-JP"/>
        </w:rPr>
        <w:t xml:space="preserve">. Studenten nemen </w:t>
      </w:r>
      <w:r w:rsidR="00D27C7E">
        <w:rPr>
          <w:i/>
          <w:sz w:val="18"/>
          <w:szCs w:val="18"/>
          <w:lang w:eastAsia="ja-JP"/>
        </w:rPr>
        <w:t xml:space="preserve">inmiddels </w:t>
      </w:r>
      <w:r>
        <w:rPr>
          <w:i/>
          <w:sz w:val="18"/>
          <w:szCs w:val="18"/>
          <w:lang w:eastAsia="ja-JP"/>
        </w:rPr>
        <w:t>zelf initiatie</w:t>
      </w:r>
      <w:r w:rsidR="00D27C7E">
        <w:rPr>
          <w:i/>
          <w:sz w:val="18"/>
          <w:szCs w:val="18"/>
          <w:lang w:eastAsia="ja-JP"/>
        </w:rPr>
        <w:t>ven</w:t>
      </w:r>
      <w:r>
        <w:rPr>
          <w:i/>
          <w:sz w:val="18"/>
          <w:szCs w:val="18"/>
          <w:lang w:eastAsia="ja-JP"/>
        </w:rPr>
        <w:t xml:space="preserve"> </w:t>
      </w:r>
      <w:r w:rsidR="00CA1213">
        <w:rPr>
          <w:i/>
          <w:sz w:val="18"/>
          <w:szCs w:val="18"/>
          <w:lang w:eastAsia="ja-JP"/>
        </w:rPr>
        <w:t>t</w:t>
      </w:r>
      <w:r>
        <w:rPr>
          <w:i/>
          <w:sz w:val="18"/>
          <w:szCs w:val="18"/>
          <w:lang w:eastAsia="ja-JP"/>
        </w:rPr>
        <w:t>ot wijziging. Minder gemotiveerde studenten vallen hierdoor wellicht nog meer uit de boot</w:t>
      </w:r>
      <w:r w:rsidRPr="006F3EBB">
        <w:rPr>
          <w:i/>
          <w:sz w:val="18"/>
          <w:szCs w:val="18"/>
          <w:lang w:eastAsia="ja-JP"/>
        </w:rPr>
        <w:t>.</w:t>
      </w:r>
      <w:r>
        <w:rPr>
          <w:i/>
          <w:sz w:val="18"/>
          <w:szCs w:val="18"/>
          <w:lang w:eastAsia="ja-JP"/>
        </w:rPr>
        <w:t xml:space="preserve"> He</w:t>
      </w:r>
      <w:r w:rsidR="00D27C7E">
        <w:rPr>
          <w:i/>
          <w:sz w:val="18"/>
          <w:szCs w:val="18"/>
          <w:lang w:eastAsia="ja-JP"/>
        </w:rPr>
        <w:t>bben de</w:t>
      </w:r>
      <w:r>
        <w:rPr>
          <w:i/>
          <w:sz w:val="18"/>
          <w:szCs w:val="18"/>
          <w:lang w:eastAsia="ja-JP"/>
        </w:rPr>
        <w:t xml:space="preserve"> </w:t>
      </w:r>
      <w:proofErr w:type="spellStart"/>
      <w:r>
        <w:rPr>
          <w:i/>
          <w:sz w:val="18"/>
          <w:szCs w:val="18"/>
          <w:lang w:eastAsia="ja-JP"/>
        </w:rPr>
        <w:t>SLB</w:t>
      </w:r>
      <w:r w:rsidR="00D27C7E">
        <w:rPr>
          <w:i/>
          <w:sz w:val="18"/>
          <w:szCs w:val="18"/>
          <w:lang w:eastAsia="ja-JP"/>
        </w:rPr>
        <w:t>’ers</w:t>
      </w:r>
      <w:proofErr w:type="spellEnd"/>
      <w:r>
        <w:rPr>
          <w:i/>
          <w:sz w:val="18"/>
          <w:szCs w:val="18"/>
          <w:lang w:eastAsia="ja-JP"/>
        </w:rPr>
        <w:t xml:space="preserve"> dit in de gaten en </w:t>
      </w:r>
      <w:r w:rsidR="00D27C7E">
        <w:rPr>
          <w:i/>
          <w:sz w:val="18"/>
          <w:szCs w:val="18"/>
          <w:lang w:eastAsia="ja-JP"/>
        </w:rPr>
        <w:t xml:space="preserve">hoe </w:t>
      </w:r>
      <w:r>
        <w:rPr>
          <w:i/>
          <w:sz w:val="18"/>
          <w:szCs w:val="18"/>
          <w:lang w:eastAsia="ja-JP"/>
        </w:rPr>
        <w:t>acteert men hierop?</w:t>
      </w:r>
    </w:p>
    <w:p w14:paraId="362D0F95" w14:textId="77777777" w:rsidR="00D27C7E" w:rsidRPr="00EC6D2F" w:rsidRDefault="00D27C7E" w:rsidP="00EC6D2F">
      <w:pPr>
        <w:autoSpaceDE/>
        <w:autoSpaceDN/>
        <w:spacing w:after="200" w:line="280" w:lineRule="exact"/>
        <w:ind w:left="0"/>
        <w:rPr>
          <w:rFonts w:eastAsiaTheme="minorHAnsi"/>
          <w:b/>
          <w:sz w:val="18"/>
          <w:szCs w:val="18"/>
          <w:lang w:eastAsia="en-US"/>
        </w:rPr>
      </w:pPr>
    </w:p>
    <w:p w14:paraId="2733CDA2" w14:textId="3E79681D" w:rsidR="00313A1D" w:rsidRPr="00EC6D2F" w:rsidRDefault="00313A1D" w:rsidP="00EC6D2F">
      <w:pPr>
        <w:autoSpaceDE/>
        <w:autoSpaceDN/>
        <w:spacing w:after="200" w:line="280" w:lineRule="exact"/>
        <w:ind w:left="0"/>
        <w:contextualSpacing/>
        <w:rPr>
          <w:rFonts w:eastAsiaTheme="minorHAnsi"/>
          <w:b/>
          <w:szCs w:val="18"/>
          <w:lang w:eastAsia="en-US"/>
        </w:rPr>
      </w:pPr>
      <w:r w:rsidRPr="00EC6D2F">
        <w:rPr>
          <w:rFonts w:eastAsiaTheme="minorHAnsi"/>
          <w:b/>
          <w:szCs w:val="18"/>
          <w:lang w:eastAsia="en-US"/>
        </w:rPr>
        <w:t>Didactisch handelen</w:t>
      </w:r>
      <w:r w:rsidR="00067E08" w:rsidRPr="00EC6D2F">
        <w:rPr>
          <w:rFonts w:eastAsiaTheme="minorHAnsi"/>
          <w:b/>
          <w:szCs w:val="18"/>
          <w:lang w:eastAsia="en-US"/>
        </w:rPr>
        <w:t xml:space="preserve"> (OP</w:t>
      </w:r>
      <w:r w:rsidRPr="00EC6D2F">
        <w:rPr>
          <w:rFonts w:eastAsiaTheme="minorHAnsi"/>
          <w:b/>
          <w:szCs w:val="18"/>
          <w:lang w:eastAsia="en-US"/>
        </w:rPr>
        <w:t>3)</w:t>
      </w:r>
    </w:p>
    <w:p w14:paraId="096476ED" w14:textId="77777777" w:rsidR="00313A1D" w:rsidRPr="00EC6D2F" w:rsidRDefault="00313A1D" w:rsidP="00EC6D2F">
      <w:pPr>
        <w:autoSpaceDE/>
        <w:autoSpaceDN/>
        <w:spacing w:after="200" w:line="280" w:lineRule="exact"/>
        <w:ind w:left="0"/>
        <w:contextualSpacing/>
        <w:rPr>
          <w:rFonts w:eastAsiaTheme="minorHAnsi"/>
          <w:b/>
          <w:sz w:val="18"/>
          <w:szCs w:val="18"/>
          <w:lang w:eastAsia="en-US"/>
        </w:rPr>
      </w:pPr>
      <w:r w:rsidRPr="00EC6D2F">
        <w:rPr>
          <w:rFonts w:eastAsiaTheme="minorHAnsi"/>
          <w:b/>
          <w:sz w:val="18"/>
          <w:szCs w:val="18"/>
          <w:lang w:eastAsia="en-US"/>
        </w:rPr>
        <w:t>Het didactisch handelen van het docententeam stelt studenten in staat tot leren en ontwikkelen.</w:t>
      </w:r>
    </w:p>
    <w:p w14:paraId="6E3328FA" w14:textId="77777777" w:rsidR="00313A1D" w:rsidRPr="00EC6D2F" w:rsidRDefault="00313A1D" w:rsidP="00EC6D2F">
      <w:pPr>
        <w:autoSpaceDE/>
        <w:autoSpaceDN/>
        <w:spacing w:after="200" w:line="280" w:lineRule="exact"/>
        <w:ind w:left="0"/>
        <w:contextualSpacing/>
        <w:rPr>
          <w:rFonts w:eastAsiaTheme="minorHAnsi"/>
          <w:b/>
          <w:sz w:val="18"/>
          <w:szCs w:val="18"/>
          <w:lang w:eastAsia="en-US"/>
        </w:rPr>
      </w:pPr>
    </w:p>
    <w:p w14:paraId="3BB7F894" w14:textId="77777777" w:rsidR="00313A1D" w:rsidRPr="00EC6D2F" w:rsidRDefault="00313A1D" w:rsidP="00EC6D2F">
      <w:pPr>
        <w:autoSpaceDE/>
        <w:autoSpaceDN/>
        <w:spacing w:after="200" w:line="280" w:lineRule="exact"/>
        <w:ind w:left="0"/>
        <w:contextualSpacing/>
        <w:rPr>
          <w:rFonts w:eastAsiaTheme="minorHAnsi"/>
          <w:b/>
          <w:sz w:val="18"/>
          <w:szCs w:val="18"/>
          <w:lang w:eastAsia="en-US"/>
        </w:rPr>
      </w:pPr>
      <w:r w:rsidRPr="00EC6D2F">
        <w:rPr>
          <w:rFonts w:eastAsiaTheme="minorHAnsi"/>
          <w:b/>
          <w:sz w:val="18"/>
          <w:szCs w:val="18"/>
          <w:lang w:eastAsia="en-US"/>
        </w:rPr>
        <w:t>Basiskwaliteit</w:t>
      </w:r>
    </w:p>
    <w:p w14:paraId="1BC8260D" w14:textId="77777777" w:rsidR="00313A1D" w:rsidRPr="00EC6D2F" w:rsidRDefault="00313A1D" w:rsidP="00EC6D2F">
      <w:pPr>
        <w:autoSpaceDE/>
        <w:autoSpaceDN/>
        <w:spacing w:after="200" w:line="280" w:lineRule="exact"/>
        <w:ind w:left="0"/>
        <w:contextualSpacing/>
        <w:rPr>
          <w:rFonts w:eastAsiaTheme="minorHAnsi"/>
          <w:sz w:val="18"/>
          <w:szCs w:val="18"/>
          <w:lang w:eastAsia="en-US"/>
        </w:rPr>
      </w:pPr>
      <w:r w:rsidRPr="00EC6D2F">
        <w:rPr>
          <w:rFonts w:eastAsiaTheme="minorHAnsi"/>
          <w:sz w:val="18"/>
          <w:szCs w:val="18"/>
          <w:lang w:eastAsia="en-US"/>
        </w:rPr>
        <w:t>De didactische aanpak van het docententeam is passend voor het niveau van het kwalificatiedossier. Het team zorgt voor effectieve leersituaties; leerdoelen en gestructureerde leeractiviteiten zijn gericht op de ontwikkeling van de competenties. Het team realiseert een evenwichtige verbinding tussen het leren in de beroepspraktijk en het leren op de instelling. Docenten stemmen hun aanpak af op de behoeften van groepen en individuele studenten, zodat deze actief en betrokken zijn.</w:t>
      </w:r>
    </w:p>
    <w:p w14:paraId="686883DB" w14:textId="77777777" w:rsidR="00313A1D" w:rsidRPr="00EC6D2F" w:rsidRDefault="00313A1D" w:rsidP="00EC6D2F">
      <w:pPr>
        <w:autoSpaceDE/>
        <w:autoSpaceDN/>
        <w:spacing w:after="200" w:line="280" w:lineRule="exact"/>
        <w:ind w:left="0"/>
        <w:contextualSpacing/>
        <w:rPr>
          <w:rFonts w:eastAsiaTheme="minorHAnsi"/>
          <w:sz w:val="18"/>
          <w:szCs w:val="18"/>
          <w:lang w:eastAsia="en-US"/>
        </w:rPr>
      </w:pPr>
    </w:p>
    <w:p w14:paraId="0C975F2C" w14:textId="77777777" w:rsidR="00313A1D" w:rsidRPr="00EC6D2F" w:rsidRDefault="00313A1D" w:rsidP="00EC6D2F">
      <w:pPr>
        <w:autoSpaceDE/>
        <w:autoSpaceDN/>
        <w:spacing w:after="200" w:line="280" w:lineRule="exact"/>
        <w:ind w:left="0"/>
        <w:contextualSpacing/>
        <w:rPr>
          <w:rFonts w:eastAsiaTheme="minorHAnsi"/>
          <w:b/>
          <w:sz w:val="18"/>
          <w:szCs w:val="18"/>
          <w:lang w:eastAsia="en-US"/>
        </w:rPr>
      </w:pPr>
      <w:r w:rsidRPr="00EC6D2F">
        <w:rPr>
          <w:rFonts w:eastAsiaTheme="minorHAnsi"/>
          <w:b/>
          <w:sz w:val="18"/>
          <w:szCs w:val="18"/>
          <w:lang w:eastAsia="en-US"/>
        </w:rPr>
        <w:t>Eigen aspecten van kwaliteit</w:t>
      </w:r>
    </w:p>
    <w:p w14:paraId="262AE311" w14:textId="77777777" w:rsidR="00313A1D" w:rsidRPr="00EC6D2F" w:rsidRDefault="00313A1D" w:rsidP="00EC6D2F">
      <w:pPr>
        <w:autoSpaceDE/>
        <w:autoSpaceDN/>
        <w:spacing w:after="200" w:line="280" w:lineRule="exact"/>
        <w:ind w:left="0"/>
        <w:contextualSpacing/>
        <w:rPr>
          <w:rFonts w:eastAsiaTheme="minorHAnsi"/>
          <w:sz w:val="18"/>
          <w:szCs w:val="18"/>
          <w:lang w:eastAsia="en-US"/>
        </w:rPr>
      </w:pPr>
      <w:r w:rsidRPr="00EC6D2F">
        <w:rPr>
          <w:rFonts w:eastAsiaTheme="minorHAnsi"/>
          <w:sz w:val="18"/>
          <w:szCs w:val="18"/>
          <w:lang w:eastAsia="en-US"/>
        </w:rPr>
        <w:t>Is er aanvullend beleid op de kwaliteit van het didactisch handelen en (hoe) wordt dit gerealiseerd?</w:t>
      </w:r>
    </w:p>
    <w:p w14:paraId="5655D2F9" w14:textId="77777777" w:rsidR="00313A1D" w:rsidRPr="00EC6D2F" w:rsidRDefault="00313A1D" w:rsidP="00EC6D2F">
      <w:pPr>
        <w:adjustRightInd w:val="0"/>
        <w:spacing w:line="280" w:lineRule="exact"/>
        <w:ind w:left="0"/>
        <w:rPr>
          <w:rFonts w:eastAsiaTheme="minorHAnsi"/>
          <w:b/>
          <w:sz w:val="18"/>
          <w:szCs w:val="18"/>
          <w:lang w:eastAsia="en-US"/>
        </w:rPr>
      </w:pPr>
    </w:p>
    <w:p w14:paraId="79BBA11D" w14:textId="77777777" w:rsidR="00D27C7E" w:rsidRDefault="00313A1D" w:rsidP="00360316">
      <w:pPr>
        <w:autoSpaceDE/>
        <w:autoSpaceDN/>
        <w:spacing w:line="280" w:lineRule="exact"/>
        <w:ind w:left="0"/>
        <w:rPr>
          <w:i/>
          <w:sz w:val="18"/>
          <w:szCs w:val="18"/>
          <w:lang w:eastAsia="ja-JP"/>
        </w:rPr>
      </w:pPr>
      <w:r w:rsidRPr="00EC6D2F">
        <w:rPr>
          <w:i/>
          <w:sz w:val="18"/>
          <w:szCs w:val="18"/>
          <w:lang w:eastAsia="ja-JP"/>
        </w:rPr>
        <w:t>Algemeen</w:t>
      </w:r>
    </w:p>
    <w:p w14:paraId="6C2D59EC" w14:textId="1F99C0DA" w:rsidR="00360316" w:rsidRDefault="00EC5024" w:rsidP="00360316">
      <w:pPr>
        <w:autoSpaceDE/>
        <w:autoSpaceDN/>
        <w:spacing w:line="280" w:lineRule="exact"/>
        <w:ind w:left="0"/>
        <w:rPr>
          <w:i/>
          <w:sz w:val="18"/>
          <w:szCs w:val="18"/>
          <w:lang w:eastAsia="ja-JP"/>
        </w:rPr>
      </w:pPr>
      <w:r>
        <w:rPr>
          <w:i/>
          <w:sz w:val="18"/>
          <w:szCs w:val="18"/>
          <w:lang w:eastAsia="ja-JP"/>
        </w:rPr>
        <w:t xml:space="preserve">De beroepsgerichte technische en nautische kennis wordt op school aangeboden middels </w:t>
      </w:r>
      <w:r w:rsidR="00D472D9">
        <w:rPr>
          <w:i/>
          <w:sz w:val="18"/>
          <w:szCs w:val="18"/>
          <w:lang w:eastAsia="ja-JP"/>
        </w:rPr>
        <w:t>theore</w:t>
      </w:r>
      <w:r>
        <w:rPr>
          <w:i/>
          <w:sz w:val="18"/>
          <w:szCs w:val="18"/>
          <w:lang w:eastAsia="ja-JP"/>
        </w:rPr>
        <w:t>tisch onderwijs, aangevuld met praktische opdrachten en simulaties. Daarnaast worden ondersteunde en generieke vakken (</w:t>
      </w:r>
      <w:proofErr w:type="spellStart"/>
      <w:r>
        <w:rPr>
          <w:i/>
          <w:sz w:val="18"/>
          <w:szCs w:val="18"/>
          <w:lang w:eastAsia="ja-JP"/>
        </w:rPr>
        <w:t>NaSk</w:t>
      </w:r>
      <w:proofErr w:type="spellEnd"/>
      <w:r>
        <w:rPr>
          <w:i/>
          <w:sz w:val="18"/>
          <w:szCs w:val="18"/>
          <w:lang w:eastAsia="ja-JP"/>
        </w:rPr>
        <w:t xml:space="preserve">, Wiskunde, </w:t>
      </w:r>
      <w:proofErr w:type="gramStart"/>
      <w:r>
        <w:rPr>
          <w:i/>
          <w:sz w:val="18"/>
          <w:szCs w:val="18"/>
          <w:lang w:eastAsia="ja-JP"/>
        </w:rPr>
        <w:t>Nederlands ,</w:t>
      </w:r>
      <w:proofErr w:type="gramEnd"/>
      <w:r>
        <w:rPr>
          <w:i/>
          <w:sz w:val="18"/>
          <w:szCs w:val="18"/>
          <w:lang w:eastAsia="ja-JP"/>
        </w:rPr>
        <w:t xml:space="preserve"> Rekenen en Engels) aangeboden. De generieke onderdelen zijn niet </w:t>
      </w:r>
      <w:r>
        <w:rPr>
          <w:i/>
          <w:sz w:val="18"/>
          <w:szCs w:val="18"/>
          <w:lang w:eastAsia="ja-JP"/>
        </w:rPr>
        <w:lastRenderedPageBreak/>
        <w:t xml:space="preserve">geïntegreerd, maar het team zoekt en maakt verbindingen tussen deze onderdelen en de </w:t>
      </w:r>
      <w:r w:rsidR="00360316">
        <w:rPr>
          <w:i/>
          <w:sz w:val="18"/>
          <w:szCs w:val="18"/>
          <w:lang w:eastAsia="ja-JP"/>
        </w:rPr>
        <w:t xml:space="preserve">beroepsgerichte </w:t>
      </w:r>
      <w:r>
        <w:rPr>
          <w:i/>
          <w:sz w:val="18"/>
          <w:szCs w:val="18"/>
          <w:lang w:eastAsia="ja-JP"/>
        </w:rPr>
        <w:t xml:space="preserve">vakken. </w:t>
      </w:r>
    </w:p>
    <w:p w14:paraId="32A99F85" w14:textId="68882FE7" w:rsidR="00313A1D" w:rsidRDefault="00EC5024" w:rsidP="00360316">
      <w:pPr>
        <w:autoSpaceDE/>
        <w:autoSpaceDN/>
        <w:spacing w:line="280" w:lineRule="exact"/>
        <w:ind w:left="0"/>
        <w:rPr>
          <w:i/>
          <w:sz w:val="18"/>
          <w:szCs w:val="18"/>
          <w:lang w:eastAsia="ja-JP"/>
        </w:rPr>
      </w:pPr>
      <w:r>
        <w:rPr>
          <w:i/>
          <w:sz w:val="18"/>
          <w:szCs w:val="18"/>
          <w:lang w:eastAsia="ja-JP"/>
        </w:rPr>
        <w:t>Vanwege eisen uit het werkveld start de BPV relatief laat in de opleiding (na 2</w:t>
      </w:r>
      <w:r w:rsidRPr="00EC5024">
        <w:rPr>
          <w:i/>
          <w:sz w:val="18"/>
          <w:szCs w:val="18"/>
          <w:vertAlign w:val="superscript"/>
          <w:lang w:eastAsia="ja-JP"/>
        </w:rPr>
        <w:t>e</w:t>
      </w:r>
      <w:r>
        <w:rPr>
          <w:i/>
          <w:sz w:val="18"/>
          <w:szCs w:val="18"/>
          <w:lang w:eastAsia="ja-JP"/>
        </w:rPr>
        <w:t xml:space="preserve"> jaar)</w:t>
      </w:r>
      <w:r w:rsidR="00360316">
        <w:rPr>
          <w:i/>
          <w:sz w:val="18"/>
          <w:szCs w:val="18"/>
          <w:lang w:eastAsia="ja-JP"/>
        </w:rPr>
        <w:t>.</w:t>
      </w:r>
      <w:r>
        <w:rPr>
          <w:i/>
          <w:sz w:val="18"/>
          <w:szCs w:val="18"/>
          <w:lang w:eastAsia="ja-JP"/>
        </w:rPr>
        <w:t xml:space="preserve"> </w:t>
      </w:r>
      <w:r w:rsidR="00DD2D38">
        <w:rPr>
          <w:i/>
          <w:sz w:val="18"/>
          <w:szCs w:val="18"/>
          <w:lang w:eastAsia="ja-JP"/>
        </w:rPr>
        <w:t xml:space="preserve">Op school wordt de aangeboden theorie gekoppeld aan kennis en vaardigheden van de beroepspraktijk middels praktijkopdrachten en simulaties, en voor </w:t>
      </w:r>
      <w:r>
        <w:rPr>
          <w:i/>
          <w:sz w:val="18"/>
          <w:szCs w:val="18"/>
          <w:lang w:eastAsia="ja-JP"/>
        </w:rPr>
        <w:t xml:space="preserve">AOT </w:t>
      </w:r>
      <w:r w:rsidR="00DD2D38">
        <w:rPr>
          <w:i/>
          <w:sz w:val="18"/>
          <w:szCs w:val="18"/>
          <w:lang w:eastAsia="ja-JP"/>
        </w:rPr>
        <w:t xml:space="preserve">ook </w:t>
      </w:r>
      <w:r w:rsidR="00D27C7E">
        <w:rPr>
          <w:i/>
          <w:sz w:val="18"/>
          <w:szCs w:val="18"/>
          <w:lang w:eastAsia="ja-JP"/>
        </w:rPr>
        <w:t xml:space="preserve">via </w:t>
      </w:r>
      <w:r w:rsidR="00DD2D38">
        <w:rPr>
          <w:i/>
          <w:sz w:val="18"/>
          <w:szCs w:val="18"/>
          <w:lang w:eastAsia="ja-JP"/>
        </w:rPr>
        <w:t>bedrijfsbezoeken (</w:t>
      </w:r>
      <w:r>
        <w:rPr>
          <w:i/>
          <w:sz w:val="18"/>
          <w:szCs w:val="18"/>
          <w:lang w:eastAsia="ja-JP"/>
        </w:rPr>
        <w:t>inclusief onderwijso</w:t>
      </w:r>
      <w:r w:rsidR="00DD2D38">
        <w:rPr>
          <w:i/>
          <w:sz w:val="18"/>
          <w:szCs w:val="18"/>
          <w:lang w:eastAsia="ja-JP"/>
        </w:rPr>
        <w:t>pdrac</w:t>
      </w:r>
      <w:r>
        <w:rPr>
          <w:i/>
          <w:sz w:val="18"/>
          <w:szCs w:val="18"/>
          <w:lang w:eastAsia="ja-JP"/>
        </w:rPr>
        <w:t>h</w:t>
      </w:r>
      <w:r w:rsidR="00DD2D38">
        <w:rPr>
          <w:i/>
          <w:sz w:val="18"/>
          <w:szCs w:val="18"/>
          <w:lang w:eastAsia="ja-JP"/>
        </w:rPr>
        <w:t>ten)</w:t>
      </w:r>
      <w:r w:rsidR="00360316">
        <w:rPr>
          <w:i/>
          <w:sz w:val="18"/>
          <w:szCs w:val="18"/>
          <w:lang w:eastAsia="ja-JP"/>
        </w:rPr>
        <w:t>.</w:t>
      </w:r>
      <w:r w:rsidR="00DD2D38">
        <w:rPr>
          <w:i/>
          <w:sz w:val="18"/>
          <w:szCs w:val="18"/>
          <w:lang w:eastAsia="ja-JP"/>
        </w:rPr>
        <w:t xml:space="preserve"> </w:t>
      </w:r>
    </w:p>
    <w:p w14:paraId="5FA57664" w14:textId="4BA2A069" w:rsidR="00195E7A" w:rsidRDefault="00195E7A" w:rsidP="00360316">
      <w:pPr>
        <w:autoSpaceDE/>
        <w:autoSpaceDN/>
        <w:spacing w:line="280" w:lineRule="exact"/>
        <w:ind w:left="0"/>
        <w:rPr>
          <w:i/>
          <w:sz w:val="18"/>
          <w:szCs w:val="18"/>
          <w:lang w:eastAsia="ja-JP"/>
        </w:rPr>
      </w:pPr>
      <w:r>
        <w:rPr>
          <w:i/>
          <w:sz w:val="18"/>
          <w:szCs w:val="18"/>
          <w:lang w:eastAsia="ja-JP"/>
        </w:rPr>
        <w:t xml:space="preserve">Studenten gaven tijdens de audit aan dat er vorig jaar niet al te veel eisen aan hun inzet werden gesteld. Dit jaar is dit veranderd. Zij moeten er </w:t>
      </w:r>
      <w:r w:rsidR="00D27C7E">
        <w:rPr>
          <w:i/>
          <w:sz w:val="18"/>
          <w:szCs w:val="18"/>
          <w:lang w:eastAsia="ja-JP"/>
        </w:rPr>
        <w:t xml:space="preserve">nu </w:t>
      </w:r>
      <w:r>
        <w:rPr>
          <w:i/>
          <w:sz w:val="18"/>
          <w:szCs w:val="18"/>
          <w:lang w:eastAsia="ja-JP"/>
        </w:rPr>
        <w:t xml:space="preserve">tegenaan! Roosters zijn veel stabieler dan in voorgaande jaren. </w:t>
      </w:r>
    </w:p>
    <w:p w14:paraId="5792AD6B" w14:textId="77777777" w:rsidR="00DD2D38" w:rsidRPr="00EC6D2F" w:rsidRDefault="00DD2D38" w:rsidP="00EC6D2F">
      <w:pPr>
        <w:adjustRightInd w:val="0"/>
        <w:spacing w:line="280" w:lineRule="exact"/>
        <w:ind w:left="0"/>
        <w:rPr>
          <w:rFonts w:eastAsiaTheme="minorHAnsi"/>
          <w:b/>
          <w:sz w:val="18"/>
          <w:szCs w:val="18"/>
          <w:lang w:eastAsia="en-US"/>
        </w:rPr>
      </w:pPr>
    </w:p>
    <w:p w14:paraId="66786876" w14:textId="77777777" w:rsidR="00360316" w:rsidRDefault="00C7363F" w:rsidP="00EC6D2F">
      <w:pPr>
        <w:autoSpaceDE/>
        <w:autoSpaceDN/>
        <w:spacing w:line="280" w:lineRule="exact"/>
        <w:ind w:left="0"/>
        <w:rPr>
          <w:i/>
          <w:sz w:val="18"/>
          <w:szCs w:val="18"/>
          <w:lang w:eastAsia="ja-JP"/>
        </w:rPr>
      </w:pPr>
      <w:r w:rsidRPr="00EC6D2F">
        <w:rPr>
          <w:i/>
          <w:sz w:val="18"/>
          <w:szCs w:val="18"/>
          <w:lang w:eastAsia="ja-JP"/>
        </w:rPr>
        <w:t>Sterk(e) punt(en)</w:t>
      </w:r>
    </w:p>
    <w:p w14:paraId="02F4D6CA" w14:textId="77777777" w:rsidR="00360316" w:rsidRDefault="00DD2D38" w:rsidP="00EC6D2F">
      <w:pPr>
        <w:autoSpaceDE/>
        <w:autoSpaceDN/>
        <w:spacing w:line="280" w:lineRule="exact"/>
        <w:ind w:left="0"/>
        <w:rPr>
          <w:i/>
          <w:sz w:val="18"/>
          <w:szCs w:val="18"/>
          <w:lang w:eastAsia="ja-JP"/>
        </w:rPr>
      </w:pPr>
      <w:r>
        <w:rPr>
          <w:i/>
          <w:sz w:val="18"/>
          <w:szCs w:val="18"/>
          <w:lang w:eastAsia="ja-JP"/>
        </w:rPr>
        <w:t>Veel docenten zijn afkomstig uit het beroepenveld. Ze zijn voor studenten, naast bron van kennis en (praktijk-)ervaring, ook rolmodel waar het gaat om beroepshouding. Dit komt juist in praktijksituaties en simulaties naar voren.</w:t>
      </w:r>
      <w:r w:rsidR="00B817A6">
        <w:rPr>
          <w:i/>
          <w:sz w:val="18"/>
          <w:szCs w:val="18"/>
          <w:lang w:eastAsia="ja-JP"/>
        </w:rPr>
        <w:t xml:space="preserve"> </w:t>
      </w:r>
    </w:p>
    <w:p w14:paraId="192D0397" w14:textId="77777777" w:rsidR="00360316" w:rsidRDefault="0031250C" w:rsidP="00EC6D2F">
      <w:pPr>
        <w:autoSpaceDE/>
        <w:autoSpaceDN/>
        <w:spacing w:line="280" w:lineRule="exact"/>
        <w:ind w:left="0"/>
        <w:rPr>
          <w:i/>
          <w:sz w:val="18"/>
          <w:szCs w:val="18"/>
          <w:lang w:eastAsia="ja-JP"/>
        </w:rPr>
      </w:pPr>
      <w:r>
        <w:rPr>
          <w:i/>
          <w:sz w:val="18"/>
          <w:szCs w:val="18"/>
          <w:lang w:eastAsia="ja-JP"/>
        </w:rPr>
        <w:t xml:space="preserve">Studenten en docenten beoordelen de afwisseling (en koppeling) van theorie en praktijk als zeer positief voor het leren. </w:t>
      </w:r>
    </w:p>
    <w:p w14:paraId="30597C3F" w14:textId="51CEE09C" w:rsidR="00313A1D" w:rsidRPr="00EC6D2F" w:rsidRDefault="0031250C" w:rsidP="00EC6D2F">
      <w:pPr>
        <w:autoSpaceDE/>
        <w:autoSpaceDN/>
        <w:spacing w:line="280" w:lineRule="exact"/>
        <w:ind w:left="0"/>
        <w:rPr>
          <w:i/>
          <w:sz w:val="18"/>
          <w:szCs w:val="18"/>
          <w:lang w:eastAsia="ja-JP"/>
        </w:rPr>
      </w:pPr>
      <w:r>
        <w:rPr>
          <w:i/>
          <w:sz w:val="18"/>
          <w:szCs w:val="18"/>
          <w:lang w:eastAsia="ja-JP"/>
        </w:rPr>
        <w:t xml:space="preserve">De </w:t>
      </w:r>
      <w:r w:rsidR="00AF6408">
        <w:rPr>
          <w:i/>
          <w:sz w:val="18"/>
          <w:szCs w:val="18"/>
          <w:lang w:eastAsia="ja-JP"/>
        </w:rPr>
        <w:t xml:space="preserve">afstemming en </w:t>
      </w:r>
      <w:r>
        <w:rPr>
          <w:i/>
          <w:sz w:val="18"/>
          <w:szCs w:val="18"/>
          <w:lang w:eastAsia="ja-JP"/>
        </w:rPr>
        <w:t>samenwerking binnen het team nem</w:t>
      </w:r>
      <w:r w:rsidR="00360316">
        <w:rPr>
          <w:i/>
          <w:sz w:val="18"/>
          <w:szCs w:val="18"/>
          <w:lang w:eastAsia="ja-JP"/>
        </w:rPr>
        <w:t>en</w:t>
      </w:r>
      <w:r>
        <w:rPr>
          <w:i/>
          <w:sz w:val="18"/>
          <w:szCs w:val="18"/>
          <w:lang w:eastAsia="ja-JP"/>
        </w:rPr>
        <w:t xml:space="preserve"> toe. </w:t>
      </w:r>
      <w:r w:rsidR="00B817A6">
        <w:rPr>
          <w:i/>
          <w:sz w:val="18"/>
          <w:szCs w:val="18"/>
          <w:lang w:eastAsia="ja-JP"/>
        </w:rPr>
        <w:t>Het team probeert generieke en beroepsgerichte</w:t>
      </w:r>
      <w:r w:rsidR="00EA03E9">
        <w:rPr>
          <w:i/>
          <w:sz w:val="18"/>
          <w:szCs w:val="18"/>
          <w:lang w:eastAsia="ja-JP"/>
        </w:rPr>
        <w:t xml:space="preserve"> vakken met elkaar te verbinden door samenwerking van docenten en het koppelen van lesonderwerpen.</w:t>
      </w:r>
    </w:p>
    <w:p w14:paraId="3E49DB2E" w14:textId="77777777" w:rsidR="00313A1D" w:rsidRPr="00EC6D2F" w:rsidRDefault="00313A1D" w:rsidP="00EC6D2F">
      <w:pPr>
        <w:autoSpaceDE/>
        <w:autoSpaceDN/>
        <w:spacing w:line="280" w:lineRule="exact"/>
        <w:ind w:left="0"/>
        <w:rPr>
          <w:sz w:val="18"/>
          <w:szCs w:val="18"/>
          <w:lang w:eastAsia="ja-JP"/>
        </w:rPr>
      </w:pPr>
    </w:p>
    <w:p w14:paraId="6DF88DAA" w14:textId="77777777" w:rsidR="00360316" w:rsidRDefault="00313A1D" w:rsidP="00EC6D2F">
      <w:pPr>
        <w:autoSpaceDE/>
        <w:autoSpaceDN/>
        <w:spacing w:line="280" w:lineRule="exact"/>
        <w:ind w:left="0"/>
        <w:rPr>
          <w:i/>
          <w:sz w:val="18"/>
          <w:szCs w:val="18"/>
          <w:lang w:eastAsia="ja-JP"/>
        </w:rPr>
      </w:pPr>
      <w:r w:rsidRPr="00EC6D2F">
        <w:rPr>
          <w:i/>
          <w:sz w:val="18"/>
          <w:szCs w:val="18"/>
          <w:lang w:eastAsia="ja-JP"/>
        </w:rPr>
        <w:t>Aandachtspunt(en)</w:t>
      </w:r>
    </w:p>
    <w:p w14:paraId="32203AAD" w14:textId="729E3414" w:rsidR="0067264F" w:rsidRDefault="00357789" w:rsidP="00EC6D2F">
      <w:pPr>
        <w:autoSpaceDE/>
        <w:autoSpaceDN/>
        <w:spacing w:line="280" w:lineRule="exact"/>
        <w:ind w:left="0"/>
        <w:rPr>
          <w:i/>
          <w:sz w:val="18"/>
          <w:szCs w:val="18"/>
          <w:lang w:eastAsia="ja-JP"/>
        </w:rPr>
      </w:pPr>
      <w:r>
        <w:rPr>
          <w:i/>
          <w:sz w:val="18"/>
          <w:szCs w:val="18"/>
          <w:lang w:eastAsia="ja-JP"/>
        </w:rPr>
        <w:t xml:space="preserve">De opleidingen vragen van studenten </w:t>
      </w:r>
      <w:r w:rsidR="00941B8C">
        <w:rPr>
          <w:i/>
          <w:sz w:val="18"/>
          <w:szCs w:val="18"/>
          <w:lang w:eastAsia="ja-JP"/>
        </w:rPr>
        <w:t xml:space="preserve">grote </w:t>
      </w:r>
      <w:r>
        <w:rPr>
          <w:i/>
          <w:sz w:val="18"/>
          <w:szCs w:val="18"/>
          <w:lang w:eastAsia="ja-JP"/>
        </w:rPr>
        <w:t>zelfstandigheid en verantwoordelijkheid</w:t>
      </w:r>
      <w:r w:rsidR="00941B8C">
        <w:rPr>
          <w:i/>
          <w:sz w:val="18"/>
          <w:szCs w:val="18"/>
          <w:lang w:eastAsia="ja-JP"/>
        </w:rPr>
        <w:t xml:space="preserve">. Dat past </w:t>
      </w:r>
      <w:r w:rsidR="00406340">
        <w:rPr>
          <w:i/>
          <w:sz w:val="18"/>
          <w:szCs w:val="18"/>
          <w:lang w:eastAsia="ja-JP"/>
        </w:rPr>
        <w:t xml:space="preserve">zeker </w:t>
      </w:r>
      <w:r w:rsidR="00941B8C">
        <w:rPr>
          <w:i/>
          <w:sz w:val="18"/>
          <w:szCs w:val="18"/>
          <w:lang w:eastAsia="ja-JP"/>
        </w:rPr>
        <w:t xml:space="preserve">bij de </w:t>
      </w:r>
      <w:r w:rsidR="0067264F">
        <w:rPr>
          <w:i/>
          <w:sz w:val="18"/>
          <w:szCs w:val="18"/>
          <w:lang w:eastAsia="ja-JP"/>
        </w:rPr>
        <w:t xml:space="preserve">gevraagde </w:t>
      </w:r>
      <w:r w:rsidR="00941B8C">
        <w:rPr>
          <w:i/>
          <w:sz w:val="18"/>
          <w:szCs w:val="18"/>
          <w:lang w:eastAsia="ja-JP"/>
        </w:rPr>
        <w:t>beroepshouding. De opleiding</w:t>
      </w:r>
      <w:r w:rsidR="00D27C7E">
        <w:rPr>
          <w:i/>
          <w:sz w:val="18"/>
          <w:szCs w:val="18"/>
          <w:lang w:eastAsia="ja-JP"/>
        </w:rPr>
        <w:t>en</w:t>
      </w:r>
      <w:r w:rsidR="00941B8C">
        <w:rPr>
          <w:i/>
          <w:sz w:val="18"/>
          <w:szCs w:val="18"/>
          <w:lang w:eastAsia="ja-JP"/>
        </w:rPr>
        <w:t xml:space="preserve"> lijk</w:t>
      </w:r>
      <w:r w:rsidR="00D27C7E">
        <w:rPr>
          <w:i/>
          <w:sz w:val="18"/>
          <w:szCs w:val="18"/>
          <w:lang w:eastAsia="ja-JP"/>
        </w:rPr>
        <w:t>en</w:t>
      </w:r>
      <w:r w:rsidR="00941B8C">
        <w:rPr>
          <w:i/>
          <w:sz w:val="18"/>
          <w:szCs w:val="18"/>
          <w:lang w:eastAsia="ja-JP"/>
        </w:rPr>
        <w:t xml:space="preserve"> (op grond daarvan</w:t>
      </w:r>
      <w:r w:rsidR="00D27C7E">
        <w:rPr>
          <w:i/>
          <w:sz w:val="18"/>
          <w:szCs w:val="18"/>
          <w:lang w:eastAsia="ja-JP"/>
        </w:rPr>
        <w:t>/i</w:t>
      </w:r>
      <w:r>
        <w:rPr>
          <w:i/>
          <w:sz w:val="18"/>
          <w:szCs w:val="18"/>
          <w:lang w:eastAsia="ja-JP"/>
        </w:rPr>
        <w:t>mpliciet</w:t>
      </w:r>
      <w:r w:rsidR="00941B8C">
        <w:rPr>
          <w:i/>
          <w:sz w:val="18"/>
          <w:szCs w:val="18"/>
          <w:lang w:eastAsia="ja-JP"/>
        </w:rPr>
        <w:t>?</w:t>
      </w:r>
      <w:r>
        <w:rPr>
          <w:i/>
          <w:sz w:val="18"/>
          <w:szCs w:val="18"/>
          <w:lang w:eastAsia="ja-JP"/>
        </w:rPr>
        <w:t xml:space="preserve">) </w:t>
      </w:r>
      <w:r w:rsidR="00941B8C">
        <w:rPr>
          <w:i/>
          <w:sz w:val="18"/>
          <w:szCs w:val="18"/>
          <w:lang w:eastAsia="ja-JP"/>
        </w:rPr>
        <w:t xml:space="preserve">uit te gaan van </w:t>
      </w:r>
      <w:r>
        <w:rPr>
          <w:i/>
          <w:sz w:val="18"/>
          <w:szCs w:val="18"/>
          <w:lang w:eastAsia="ja-JP"/>
        </w:rPr>
        <w:t xml:space="preserve">een sterke intrinsieke motivatie. Dat </w:t>
      </w:r>
      <w:r w:rsidR="00941B8C">
        <w:rPr>
          <w:i/>
          <w:sz w:val="18"/>
          <w:szCs w:val="18"/>
          <w:lang w:eastAsia="ja-JP"/>
        </w:rPr>
        <w:t>is</w:t>
      </w:r>
      <w:r>
        <w:rPr>
          <w:i/>
          <w:sz w:val="18"/>
          <w:szCs w:val="18"/>
          <w:lang w:eastAsia="ja-JP"/>
        </w:rPr>
        <w:t xml:space="preserve"> niet </w:t>
      </w:r>
      <w:r w:rsidR="00941B8C">
        <w:rPr>
          <w:i/>
          <w:sz w:val="18"/>
          <w:szCs w:val="18"/>
          <w:lang w:eastAsia="ja-JP"/>
        </w:rPr>
        <w:t xml:space="preserve">bij </w:t>
      </w:r>
      <w:r>
        <w:rPr>
          <w:i/>
          <w:sz w:val="18"/>
          <w:szCs w:val="18"/>
          <w:lang w:eastAsia="ja-JP"/>
        </w:rPr>
        <w:t>elke student (snel genoeg)</w:t>
      </w:r>
      <w:r w:rsidR="00941B8C">
        <w:rPr>
          <w:i/>
          <w:sz w:val="18"/>
          <w:szCs w:val="18"/>
          <w:lang w:eastAsia="ja-JP"/>
        </w:rPr>
        <w:t xml:space="preserve"> het geval</w:t>
      </w:r>
      <w:r>
        <w:rPr>
          <w:i/>
          <w:sz w:val="18"/>
          <w:szCs w:val="18"/>
          <w:lang w:eastAsia="ja-JP"/>
        </w:rPr>
        <w:t>.</w:t>
      </w:r>
      <w:r w:rsidR="00941B8C">
        <w:rPr>
          <w:i/>
          <w:sz w:val="18"/>
          <w:szCs w:val="18"/>
          <w:lang w:eastAsia="ja-JP"/>
        </w:rPr>
        <w:t xml:space="preserve"> </w:t>
      </w:r>
    </w:p>
    <w:p w14:paraId="184B15A9" w14:textId="7F9A3ED3" w:rsidR="00FC0895" w:rsidRDefault="00360316" w:rsidP="00EC6D2F">
      <w:pPr>
        <w:autoSpaceDE/>
        <w:autoSpaceDN/>
        <w:spacing w:line="280" w:lineRule="exact"/>
        <w:ind w:left="0"/>
        <w:rPr>
          <w:i/>
          <w:sz w:val="18"/>
          <w:szCs w:val="18"/>
          <w:lang w:eastAsia="ja-JP"/>
        </w:rPr>
      </w:pPr>
      <w:r>
        <w:rPr>
          <w:i/>
          <w:sz w:val="18"/>
          <w:szCs w:val="18"/>
          <w:lang w:eastAsia="ja-JP"/>
        </w:rPr>
        <w:t>Studenten schatten tijdens de audit in dat ongeveer 50% echt gemotiveerd is, ook in het 4e leerjaar</w:t>
      </w:r>
      <w:r w:rsidR="00FC0895">
        <w:rPr>
          <w:i/>
          <w:sz w:val="18"/>
          <w:szCs w:val="18"/>
          <w:lang w:eastAsia="ja-JP"/>
        </w:rPr>
        <w:t xml:space="preserve">. Docenten </w:t>
      </w:r>
      <w:r w:rsidR="00066B16">
        <w:rPr>
          <w:i/>
          <w:sz w:val="18"/>
          <w:szCs w:val="18"/>
          <w:lang w:eastAsia="ja-JP"/>
        </w:rPr>
        <w:t>verklaren</w:t>
      </w:r>
      <w:r w:rsidR="00FC0895">
        <w:rPr>
          <w:i/>
          <w:sz w:val="18"/>
          <w:szCs w:val="18"/>
          <w:lang w:eastAsia="ja-JP"/>
        </w:rPr>
        <w:t xml:space="preserve"> dat </w:t>
      </w:r>
      <w:r w:rsidR="00066B16">
        <w:rPr>
          <w:i/>
          <w:sz w:val="18"/>
          <w:szCs w:val="18"/>
          <w:lang w:eastAsia="ja-JP"/>
        </w:rPr>
        <w:t xml:space="preserve">bij AOT door de omstandigheid dat </w:t>
      </w:r>
      <w:r w:rsidR="00FC0895">
        <w:rPr>
          <w:i/>
          <w:sz w:val="18"/>
          <w:szCs w:val="18"/>
          <w:lang w:eastAsia="ja-JP"/>
        </w:rPr>
        <w:t xml:space="preserve">een aantal studenten niet zozeer inschrijft vanwege motivatie voor het beroep, maar vanwege de nabijheid van de school. Dit wijst op de noodzaak tot meer aandacht voor motivatie en aanleg bij de intake en in de eerste studiefase. </w:t>
      </w:r>
      <w:r w:rsidR="00941B8C">
        <w:rPr>
          <w:i/>
          <w:sz w:val="18"/>
          <w:szCs w:val="18"/>
          <w:lang w:eastAsia="ja-JP"/>
        </w:rPr>
        <w:t>S</w:t>
      </w:r>
      <w:r w:rsidR="00357789">
        <w:rPr>
          <w:i/>
          <w:sz w:val="18"/>
          <w:szCs w:val="18"/>
          <w:lang w:eastAsia="ja-JP"/>
        </w:rPr>
        <w:t>ystematische differentiatie en team</w:t>
      </w:r>
      <w:r w:rsidR="00CA1213">
        <w:rPr>
          <w:i/>
          <w:sz w:val="18"/>
          <w:szCs w:val="18"/>
          <w:lang w:eastAsia="ja-JP"/>
        </w:rPr>
        <w:t xml:space="preserve"> </w:t>
      </w:r>
      <w:r w:rsidR="00357789">
        <w:rPr>
          <w:i/>
          <w:sz w:val="18"/>
          <w:szCs w:val="18"/>
          <w:lang w:eastAsia="ja-JP"/>
        </w:rPr>
        <w:t xml:space="preserve">brede aandacht </w:t>
      </w:r>
      <w:r w:rsidR="00941B8C">
        <w:rPr>
          <w:i/>
          <w:sz w:val="18"/>
          <w:szCs w:val="18"/>
          <w:lang w:eastAsia="ja-JP"/>
        </w:rPr>
        <w:t>voor</w:t>
      </w:r>
      <w:r w:rsidR="00357789">
        <w:rPr>
          <w:i/>
          <w:sz w:val="18"/>
          <w:szCs w:val="18"/>
          <w:lang w:eastAsia="ja-JP"/>
        </w:rPr>
        <w:t xml:space="preserve"> </w:t>
      </w:r>
      <w:r w:rsidR="00941B8C">
        <w:rPr>
          <w:i/>
          <w:sz w:val="18"/>
          <w:szCs w:val="18"/>
          <w:lang w:eastAsia="ja-JP"/>
        </w:rPr>
        <w:t xml:space="preserve">het sturen </w:t>
      </w:r>
      <w:r w:rsidR="00066B16">
        <w:rPr>
          <w:i/>
          <w:sz w:val="18"/>
          <w:szCs w:val="18"/>
          <w:lang w:eastAsia="ja-JP"/>
        </w:rPr>
        <w:t>op</w:t>
      </w:r>
      <w:r w:rsidR="0096167D">
        <w:rPr>
          <w:i/>
          <w:sz w:val="18"/>
          <w:szCs w:val="18"/>
          <w:lang w:eastAsia="ja-JP"/>
        </w:rPr>
        <w:t xml:space="preserve"> motivatie, gericht op</w:t>
      </w:r>
      <w:r w:rsidR="00357789">
        <w:rPr>
          <w:i/>
          <w:sz w:val="18"/>
          <w:szCs w:val="18"/>
          <w:lang w:eastAsia="ja-JP"/>
        </w:rPr>
        <w:t xml:space="preserve"> individuele studenten</w:t>
      </w:r>
      <w:r w:rsidR="00066B16">
        <w:rPr>
          <w:i/>
          <w:sz w:val="18"/>
          <w:szCs w:val="18"/>
          <w:lang w:eastAsia="ja-JP"/>
        </w:rPr>
        <w:t>,</w:t>
      </w:r>
      <w:r w:rsidR="00FC0895">
        <w:rPr>
          <w:i/>
          <w:sz w:val="18"/>
          <w:szCs w:val="18"/>
          <w:lang w:eastAsia="ja-JP"/>
        </w:rPr>
        <w:t xml:space="preserve"> in het </w:t>
      </w:r>
      <w:r w:rsidR="00066B16">
        <w:rPr>
          <w:i/>
          <w:sz w:val="18"/>
          <w:szCs w:val="18"/>
          <w:lang w:eastAsia="ja-JP"/>
        </w:rPr>
        <w:t xml:space="preserve">verdere </w:t>
      </w:r>
      <w:r w:rsidR="00FC0895">
        <w:rPr>
          <w:i/>
          <w:sz w:val="18"/>
          <w:szCs w:val="18"/>
          <w:lang w:eastAsia="ja-JP"/>
        </w:rPr>
        <w:t>leertraject</w:t>
      </w:r>
      <w:r w:rsidR="0096167D">
        <w:rPr>
          <w:i/>
          <w:sz w:val="18"/>
          <w:szCs w:val="18"/>
          <w:lang w:eastAsia="ja-JP"/>
        </w:rPr>
        <w:t>,</w:t>
      </w:r>
      <w:r w:rsidR="00941B8C">
        <w:rPr>
          <w:i/>
          <w:sz w:val="18"/>
          <w:szCs w:val="18"/>
          <w:lang w:eastAsia="ja-JP"/>
        </w:rPr>
        <w:t xml:space="preserve"> zou </w:t>
      </w:r>
      <w:r w:rsidR="00066B16">
        <w:rPr>
          <w:i/>
          <w:sz w:val="18"/>
          <w:szCs w:val="18"/>
          <w:lang w:eastAsia="ja-JP"/>
        </w:rPr>
        <w:t xml:space="preserve">het risico op </w:t>
      </w:r>
      <w:r w:rsidR="00FC0895">
        <w:rPr>
          <w:i/>
          <w:sz w:val="18"/>
          <w:szCs w:val="18"/>
          <w:lang w:eastAsia="ja-JP"/>
        </w:rPr>
        <w:t>voortijdige uitval</w:t>
      </w:r>
      <w:r w:rsidR="00941B8C">
        <w:rPr>
          <w:i/>
          <w:sz w:val="18"/>
          <w:szCs w:val="18"/>
          <w:lang w:eastAsia="ja-JP"/>
        </w:rPr>
        <w:t xml:space="preserve"> </w:t>
      </w:r>
      <w:r w:rsidR="0067264F">
        <w:rPr>
          <w:i/>
          <w:sz w:val="18"/>
          <w:szCs w:val="18"/>
          <w:lang w:eastAsia="ja-JP"/>
        </w:rPr>
        <w:t xml:space="preserve">later in de studie </w:t>
      </w:r>
      <w:r w:rsidR="00357789">
        <w:rPr>
          <w:i/>
          <w:sz w:val="18"/>
          <w:szCs w:val="18"/>
          <w:lang w:eastAsia="ja-JP"/>
        </w:rPr>
        <w:t xml:space="preserve">kunnen </w:t>
      </w:r>
      <w:proofErr w:type="gramStart"/>
      <w:r w:rsidR="00357789">
        <w:rPr>
          <w:i/>
          <w:sz w:val="18"/>
          <w:szCs w:val="18"/>
          <w:lang w:eastAsia="ja-JP"/>
        </w:rPr>
        <w:t>verminderen.</w:t>
      </w:r>
      <w:r w:rsidR="007F77F9">
        <w:rPr>
          <w:i/>
          <w:sz w:val="18"/>
          <w:szCs w:val="18"/>
          <w:lang w:eastAsia="ja-JP"/>
        </w:rPr>
        <w:t>(</w:t>
      </w:r>
      <w:proofErr w:type="gramEnd"/>
      <w:r w:rsidR="007F77F9">
        <w:rPr>
          <w:i/>
          <w:sz w:val="18"/>
          <w:szCs w:val="18"/>
          <w:lang w:eastAsia="ja-JP"/>
        </w:rPr>
        <w:t xml:space="preserve">De betere studenten geven aan dat zij ongemotiveerde collega’s bij  groepswerk </w:t>
      </w:r>
      <w:r w:rsidR="009275AB">
        <w:rPr>
          <w:i/>
          <w:sz w:val="18"/>
          <w:szCs w:val="18"/>
          <w:lang w:eastAsia="ja-JP"/>
        </w:rPr>
        <w:t xml:space="preserve">zelf </w:t>
      </w:r>
      <w:r w:rsidR="007F77F9">
        <w:rPr>
          <w:i/>
          <w:sz w:val="18"/>
          <w:szCs w:val="18"/>
          <w:lang w:eastAsia="ja-JP"/>
        </w:rPr>
        <w:t>aanspreken</w:t>
      </w:r>
      <w:r w:rsidR="009275AB">
        <w:rPr>
          <w:i/>
          <w:sz w:val="18"/>
          <w:szCs w:val="18"/>
          <w:lang w:eastAsia="ja-JP"/>
        </w:rPr>
        <w:t>, maar hierbij niet altijd steun van de docenten krijgen)</w:t>
      </w:r>
      <w:r w:rsidR="007F77F9">
        <w:rPr>
          <w:i/>
          <w:sz w:val="18"/>
          <w:szCs w:val="18"/>
          <w:lang w:eastAsia="ja-JP"/>
        </w:rPr>
        <w:t xml:space="preserve">.  </w:t>
      </w:r>
    </w:p>
    <w:p w14:paraId="3E50D3EA" w14:textId="42885C55" w:rsidR="00CB1ED6" w:rsidRDefault="00CB1ED6" w:rsidP="00EC6D2F">
      <w:pPr>
        <w:autoSpaceDE/>
        <w:autoSpaceDN/>
        <w:spacing w:line="280" w:lineRule="exact"/>
        <w:ind w:left="0"/>
        <w:rPr>
          <w:i/>
          <w:sz w:val="18"/>
          <w:szCs w:val="18"/>
          <w:lang w:eastAsia="ja-JP"/>
        </w:rPr>
      </w:pPr>
      <w:r>
        <w:rPr>
          <w:i/>
          <w:sz w:val="18"/>
          <w:szCs w:val="18"/>
          <w:lang w:eastAsia="ja-JP"/>
        </w:rPr>
        <w:t xml:space="preserve">Studenten gaven tijdens de audit aan dat zij nog meer verbinding tussen theorie en praktijk wensen. Zij vinden </w:t>
      </w:r>
      <w:r w:rsidR="00066B16">
        <w:rPr>
          <w:i/>
          <w:sz w:val="18"/>
          <w:szCs w:val="18"/>
          <w:lang w:eastAsia="ja-JP"/>
        </w:rPr>
        <w:t xml:space="preserve">dat er </w:t>
      </w:r>
      <w:r>
        <w:rPr>
          <w:i/>
          <w:sz w:val="18"/>
          <w:szCs w:val="18"/>
          <w:lang w:eastAsia="ja-JP"/>
        </w:rPr>
        <w:t xml:space="preserve">met name in de eerste twee leerjaren </w:t>
      </w:r>
      <w:r w:rsidR="00066B16">
        <w:rPr>
          <w:i/>
          <w:sz w:val="18"/>
          <w:szCs w:val="18"/>
          <w:lang w:eastAsia="ja-JP"/>
        </w:rPr>
        <w:t xml:space="preserve">nog </w:t>
      </w:r>
      <w:r>
        <w:rPr>
          <w:i/>
          <w:sz w:val="18"/>
          <w:szCs w:val="18"/>
          <w:lang w:eastAsia="ja-JP"/>
        </w:rPr>
        <w:t xml:space="preserve">te veel accent ligt op theorie. (Zij signaleren wel dat er in het afgelopen jaar meer praktijkruimten zijn bij gekomen, waardoor de gewenste integratie nu beter kan worden gerealiseerd dan </w:t>
      </w:r>
      <w:r w:rsidR="00066B16">
        <w:rPr>
          <w:i/>
          <w:sz w:val="18"/>
          <w:szCs w:val="18"/>
          <w:lang w:eastAsia="ja-JP"/>
        </w:rPr>
        <w:t>voorheen</w:t>
      </w:r>
      <w:r>
        <w:rPr>
          <w:i/>
          <w:sz w:val="18"/>
          <w:szCs w:val="18"/>
          <w:lang w:eastAsia="ja-JP"/>
        </w:rPr>
        <w:t>).</w:t>
      </w:r>
    </w:p>
    <w:p w14:paraId="326A57AB" w14:textId="1687F076" w:rsidR="00313A1D" w:rsidRDefault="00AF6408" w:rsidP="00EC6D2F">
      <w:pPr>
        <w:autoSpaceDE/>
        <w:autoSpaceDN/>
        <w:spacing w:line="280" w:lineRule="exact"/>
        <w:ind w:left="0"/>
        <w:rPr>
          <w:i/>
          <w:sz w:val="18"/>
          <w:szCs w:val="18"/>
          <w:lang w:eastAsia="ja-JP"/>
        </w:rPr>
      </w:pPr>
      <w:r>
        <w:rPr>
          <w:i/>
          <w:sz w:val="18"/>
          <w:szCs w:val="18"/>
          <w:lang w:eastAsia="ja-JP"/>
        </w:rPr>
        <w:t>Qua ontwikkeling van de samenwerking en betrokkenheid naar studenten dreigen enkele docenten ‘buiten de boot’ te vallen.</w:t>
      </w:r>
      <w:r w:rsidR="007F77F9">
        <w:rPr>
          <w:i/>
          <w:sz w:val="18"/>
          <w:szCs w:val="18"/>
          <w:lang w:eastAsia="ja-JP"/>
        </w:rPr>
        <w:t xml:space="preserve"> Studenten merken op dat een aantal docenten he</w:t>
      </w:r>
      <w:r w:rsidR="00066B16">
        <w:rPr>
          <w:i/>
          <w:sz w:val="18"/>
          <w:szCs w:val="18"/>
          <w:lang w:eastAsia="ja-JP"/>
        </w:rPr>
        <w:t>el sterk is in didactiek: ‘Z</w:t>
      </w:r>
      <w:r w:rsidR="007F77F9">
        <w:rPr>
          <w:i/>
          <w:sz w:val="18"/>
          <w:szCs w:val="18"/>
          <w:lang w:eastAsia="ja-JP"/>
        </w:rPr>
        <w:t xml:space="preserve">ij leggen goed uit en weten </w:t>
      </w:r>
      <w:r w:rsidR="00066B16">
        <w:rPr>
          <w:i/>
          <w:sz w:val="18"/>
          <w:szCs w:val="18"/>
          <w:lang w:eastAsia="ja-JP"/>
        </w:rPr>
        <w:t>ons goed</w:t>
      </w:r>
      <w:r w:rsidR="007F77F9">
        <w:rPr>
          <w:i/>
          <w:sz w:val="18"/>
          <w:szCs w:val="18"/>
          <w:lang w:eastAsia="ja-JP"/>
        </w:rPr>
        <w:t xml:space="preserve"> te motiveren</w:t>
      </w:r>
      <w:r w:rsidR="00066B16">
        <w:rPr>
          <w:i/>
          <w:sz w:val="18"/>
          <w:szCs w:val="18"/>
          <w:lang w:eastAsia="ja-JP"/>
        </w:rPr>
        <w:t>’</w:t>
      </w:r>
      <w:r w:rsidR="007F77F9">
        <w:rPr>
          <w:i/>
          <w:sz w:val="18"/>
          <w:szCs w:val="18"/>
          <w:lang w:eastAsia="ja-JP"/>
        </w:rPr>
        <w:t xml:space="preserve">. Er zijn echter ook docenten die veel minder goed kunnen uitleggen.  </w:t>
      </w:r>
    </w:p>
    <w:p w14:paraId="4B2DDF4C" w14:textId="556CC236" w:rsidR="0067264F" w:rsidRDefault="00357789" w:rsidP="00EC6D2F">
      <w:pPr>
        <w:autoSpaceDE/>
        <w:autoSpaceDN/>
        <w:spacing w:line="280" w:lineRule="exact"/>
        <w:ind w:left="0"/>
        <w:rPr>
          <w:i/>
          <w:sz w:val="18"/>
          <w:szCs w:val="18"/>
          <w:lang w:eastAsia="ja-JP"/>
        </w:rPr>
      </w:pPr>
      <w:r>
        <w:rPr>
          <w:i/>
          <w:sz w:val="18"/>
          <w:szCs w:val="18"/>
          <w:lang w:eastAsia="ja-JP"/>
        </w:rPr>
        <w:t xml:space="preserve">Voor </w:t>
      </w:r>
      <w:r w:rsidR="00F132DD">
        <w:rPr>
          <w:i/>
          <w:sz w:val="18"/>
          <w:szCs w:val="18"/>
          <w:lang w:eastAsia="ja-JP"/>
        </w:rPr>
        <w:t xml:space="preserve">sommige </w:t>
      </w:r>
      <w:r>
        <w:rPr>
          <w:i/>
          <w:sz w:val="18"/>
          <w:szCs w:val="18"/>
          <w:lang w:eastAsia="ja-JP"/>
        </w:rPr>
        <w:t xml:space="preserve">studenten </w:t>
      </w:r>
      <w:r w:rsidR="00F132DD">
        <w:rPr>
          <w:i/>
          <w:sz w:val="18"/>
          <w:szCs w:val="18"/>
          <w:lang w:eastAsia="ja-JP"/>
        </w:rPr>
        <w:t>zijn</w:t>
      </w:r>
      <w:r>
        <w:rPr>
          <w:i/>
          <w:sz w:val="18"/>
          <w:szCs w:val="18"/>
          <w:lang w:eastAsia="ja-JP"/>
        </w:rPr>
        <w:t xml:space="preserve"> nut </w:t>
      </w:r>
      <w:r w:rsidR="0067264F">
        <w:rPr>
          <w:i/>
          <w:sz w:val="18"/>
          <w:szCs w:val="18"/>
          <w:lang w:eastAsia="ja-JP"/>
        </w:rPr>
        <w:t xml:space="preserve">en </w:t>
      </w:r>
      <w:r w:rsidR="00F132DD">
        <w:rPr>
          <w:i/>
          <w:sz w:val="18"/>
          <w:szCs w:val="18"/>
          <w:lang w:eastAsia="ja-JP"/>
        </w:rPr>
        <w:t>omvang van</w:t>
      </w:r>
      <w:r>
        <w:rPr>
          <w:i/>
          <w:sz w:val="18"/>
          <w:szCs w:val="18"/>
          <w:lang w:eastAsia="ja-JP"/>
        </w:rPr>
        <w:t xml:space="preserve"> </w:t>
      </w:r>
      <w:r w:rsidR="0067264F">
        <w:rPr>
          <w:i/>
          <w:sz w:val="18"/>
          <w:szCs w:val="18"/>
          <w:lang w:eastAsia="ja-JP"/>
        </w:rPr>
        <w:t xml:space="preserve">bepaalde </w:t>
      </w:r>
      <w:r>
        <w:rPr>
          <w:i/>
          <w:sz w:val="18"/>
          <w:szCs w:val="18"/>
          <w:lang w:eastAsia="ja-JP"/>
        </w:rPr>
        <w:t xml:space="preserve">studieonderdelen niet altijd duidelijk. </w:t>
      </w:r>
      <w:r w:rsidR="0067264F">
        <w:rPr>
          <w:i/>
          <w:sz w:val="18"/>
          <w:szCs w:val="18"/>
          <w:lang w:eastAsia="ja-JP"/>
        </w:rPr>
        <w:t xml:space="preserve">Een voorbeeld </w:t>
      </w:r>
      <w:r w:rsidR="00F132DD">
        <w:rPr>
          <w:i/>
          <w:sz w:val="18"/>
          <w:szCs w:val="18"/>
          <w:lang w:eastAsia="ja-JP"/>
        </w:rPr>
        <w:t>zijn de</w:t>
      </w:r>
      <w:r w:rsidR="0067264F">
        <w:rPr>
          <w:i/>
          <w:sz w:val="18"/>
          <w:szCs w:val="18"/>
          <w:lang w:eastAsia="ja-JP"/>
        </w:rPr>
        <w:t xml:space="preserve"> havisten, die reeds voldoende niveau hebben voor vakken als NASK en rekenen. Dergelijke studenten worden onvoldoende extra uitgedaagd. (Versnelling is geen optie, omdat de beroepsgerichte vakken veel tijd en aandacht vragen).  </w:t>
      </w:r>
    </w:p>
    <w:p w14:paraId="0590C636" w14:textId="33AC6B16" w:rsidR="00357789" w:rsidRDefault="00357789" w:rsidP="00EC6D2F">
      <w:pPr>
        <w:autoSpaceDE/>
        <w:autoSpaceDN/>
        <w:spacing w:line="280" w:lineRule="exact"/>
        <w:ind w:left="0"/>
        <w:rPr>
          <w:i/>
          <w:sz w:val="18"/>
          <w:szCs w:val="18"/>
          <w:lang w:eastAsia="ja-JP"/>
        </w:rPr>
      </w:pPr>
      <w:proofErr w:type="gramStart"/>
      <w:r>
        <w:rPr>
          <w:i/>
          <w:sz w:val="18"/>
          <w:szCs w:val="18"/>
          <w:lang w:eastAsia="ja-JP"/>
        </w:rPr>
        <w:t>Communicatie  met</w:t>
      </w:r>
      <w:proofErr w:type="gramEnd"/>
      <w:r>
        <w:rPr>
          <w:i/>
          <w:sz w:val="18"/>
          <w:szCs w:val="18"/>
          <w:lang w:eastAsia="ja-JP"/>
        </w:rPr>
        <w:t xml:space="preserve"> studenten, zeker bij veranderingen in het (AOT-)programma, komt onvoldoende op gang.</w:t>
      </w:r>
    </w:p>
    <w:p w14:paraId="6BD27128" w14:textId="034BF6E8" w:rsidR="00CB1ED6" w:rsidRDefault="00CB1ED6" w:rsidP="00EC6D2F">
      <w:pPr>
        <w:autoSpaceDE/>
        <w:autoSpaceDN/>
        <w:spacing w:line="280" w:lineRule="exact"/>
        <w:ind w:left="0"/>
        <w:rPr>
          <w:i/>
          <w:sz w:val="18"/>
          <w:szCs w:val="18"/>
          <w:lang w:eastAsia="ja-JP"/>
        </w:rPr>
      </w:pPr>
      <w:r>
        <w:rPr>
          <w:i/>
          <w:sz w:val="18"/>
          <w:szCs w:val="18"/>
          <w:lang w:eastAsia="ja-JP"/>
        </w:rPr>
        <w:t>Door het uitvallen van enkele docenten zijn er achterstanden bij bepaalde vakken ontstaan. Studenten merken op dat school probeert om stof in te halen, maar dat zij desondanks bij de bedrijven veel opnieuw moeten doen.</w:t>
      </w:r>
    </w:p>
    <w:p w14:paraId="6AFD698C" w14:textId="77777777" w:rsidR="003B62FE" w:rsidRDefault="003B62FE" w:rsidP="003B62FE">
      <w:pPr>
        <w:autoSpaceDE/>
        <w:autoSpaceDN/>
        <w:spacing w:line="280" w:lineRule="exact"/>
        <w:ind w:left="0"/>
        <w:rPr>
          <w:i/>
          <w:sz w:val="18"/>
          <w:szCs w:val="18"/>
          <w:lang w:eastAsia="ja-JP"/>
        </w:rPr>
      </w:pPr>
      <w:r w:rsidRPr="00966E6D">
        <w:rPr>
          <w:i/>
          <w:sz w:val="18"/>
          <w:szCs w:val="18"/>
          <w:lang w:eastAsia="ja-JP"/>
        </w:rPr>
        <w:t xml:space="preserve">Als lessen rond pauzes uitvallen, </w:t>
      </w:r>
      <w:r>
        <w:rPr>
          <w:i/>
          <w:sz w:val="18"/>
          <w:szCs w:val="18"/>
          <w:lang w:eastAsia="ja-JP"/>
        </w:rPr>
        <w:t xml:space="preserve">hetgeen </w:t>
      </w:r>
      <w:r w:rsidRPr="00966E6D">
        <w:rPr>
          <w:i/>
          <w:sz w:val="18"/>
          <w:szCs w:val="18"/>
          <w:lang w:eastAsia="ja-JP"/>
        </w:rPr>
        <w:t>frequent het geval</w:t>
      </w:r>
      <w:r>
        <w:rPr>
          <w:i/>
          <w:sz w:val="18"/>
          <w:szCs w:val="18"/>
          <w:lang w:eastAsia="ja-JP"/>
        </w:rPr>
        <w:t xml:space="preserve"> lijkt te zijn, </w:t>
      </w:r>
      <w:r w:rsidRPr="00966E6D">
        <w:rPr>
          <w:i/>
          <w:sz w:val="18"/>
          <w:szCs w:val="18"/>
          <w:lang w:eastAsia="ja-JP"/>
        </w:rPr>
        <w:t>ontstaan er voor studenten erg lange lesvrije intervallen (half uur pauze en een uur les; eenheden vastgelegd in Xedule).</w:t>
      </w:r>
    </w:p>
    <w:p w14:paraId="521483B4" w14:textId="5ACCA1F8" w:rsidR="005C4809" w:rsidRPr="00966E6D" w:rsidRDefault="005C4809" w:rsidP="003B62FE">
      <w:pPr>
        <w:autoSpaceDE/>
        <w:autoSpaceDN/>
        <w:spacing w:line="280" w:lineRule="exact"/>
        <w:ind w:left="0"/>
        <w:rPr>
          <w:i/>
          <w:sz w:val="18"/>
          <w:szCs w:val="18"/>
          <w:lang w:eastAsia="ja-JP"/>
        </w:rPr>
      </w:pPr>
      <w:r>
        <w:rPr>
          <w:i/>
          <w:sz w:val="18"/>
          <w:szCs w:val="18"/>
          <w:lang w:eastAsia="ja-JP"/>
        </w:rPr>
        <w:t xml:space="preserve">Het team observeert incidenteel elkaars lessen. </w:t>
      </w:r>
      <w:r w:rsidR="00F132DD">
        <w:rPr>
          <w:i/>
          <w:sz w:val="18"/>
          <w:szCs w:val="18"/>
          <w:lang w:eastAsia="ja-JP"/>
        </w:rPr>
        <w:t xml:space="preserve">Opvoeren daarvan </w:t>
      </w:r>
      <w:r>
        <w:rPr>
          <w:i/>
          <w:sz w:val="18"/>
          <w:szCs w:val="18"/>
          <w:lang w:eastAsia="ja-JP"/>
        </w:rPr>
        <w:t xml:space="preserve">zou een manier kunnen zijn om intercollegiale intervisie en feedback te versterken. Collega’s moeten dan wel de bereidheid hebben daarvoor open te staan.  </w:t>
      </w:r>
    </w:p>
    <w:p w14:paraId="67E7A4E7" w14:textId="77777777" w:rsidR="00313A1D" w:rsidRPr="00EC6D2F" w:rsidRDefault="00313A1D" w:rsidP="00EC6D2F">
      <w:pPr>
        <w:autoSpaceDE/>
        <w:autoSpaceDN/>
        <w:spacing w:line="280" w:lineRule="exact"/>
        <w:ind w:left="0"/>
        <w:rPr>
          <w:i/>
          <w:sz w:val="18"/>
          <w:szCs w:val="18"/>
          <w:lang w:eastAsia="ja-JP"/>
        </w:rPr>
      </w:pPr>
    </w:p>
    <w:p w14:paraId="34B1FA70" w14:textId="77777777" w:rsidR="00313A1D" w:rsidRPr="00EC6D2F" w:rsidRDefault="00313A1D" w:rsidP="00EC6D2F">
      <w:pPr>
        <w:autoSpaceDE/>
        <w:autoSpaceDN/>
        <w:spacing w:line="280" w:lineRule="exact"/>
        <w:ind w:left="0"/>
        <w:rPr>
          <w:b/>
          <w:sz w:val="18"/>
          <w:szCs w:val="18"/>
          <w:lang w:eastAsia="ja-JP"/>
        </w:rPr>
      </w:pPr>
    </w:p>
    <w:p w14:paraId="2AE160D2" w14:textId="1DFCC4ED" w:rsidR="00313A1D" w:rsidRPr="00EC6D2F" w:rsidRDefault="00313A1D" w:rsidP="00EC6D2F">
      <w:pPr>
        <w:autoSpaceDE/>
        <w:autoSpaceDN/>
        <w:spacing w:line="280" w:lineRule="exact"/>
        <w:ind w:left="0"/>
        <w:rPr>
          <w:b/>
          <w:szCs w:val="18"/>
          <w:lang w:eastAsia="ja-JP"/>
        </w:rPr>
      </w:pPr>
      <w:r w:rsidRPr="00EC6D2F">
        <w:rPr>
          <w:b/>
          <w:szCs w:val="18"/>
          <w:lang w:eastAsia="ja-JP"/>
        </w:rPr>
        <w:t>Beroepspraktijkvorming (OP7)</w:t>
      </w:r>
    </w:p>
    <w:p w14:paraId="234C32BB"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De voorbereiding, uitvoering en begeleiding van de beroepspraktijkvorming is doeltreffend.</w:t>
      </w:r>
    </w:p>
    <w:p w14:paraId="3D42ECA0" w14:textId="77777777" w:rsidR="00313A1D" w:rsidRPr="00EC6D2F" w:rsidRDefault="00313A1D" w:rsidP="00EC6D2F">
      <w:pPr>
        <w:autoSpaceDE/>
        <w:autoSpaceDN/>
        <w:spacing w:line="280" w:lineRule="exact"/>
        <w:ind w:left="0"/>
        <w:rPr>
          <w:b/>
          <w:sz w:val="18"/>
          <w:szCs w:val="18"/>
          <w:lang w:eastAsia="ja-JP"/>
        </w:rPr>
      </w:pPr>
    </w:p>
    <w:p w14:paraId="4B7C94E9"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Basiskwaliteit</w:t>
      </w:r>
    </w:p>
    <w:p w14:paraId="05697FDF" w14:textId="77777777" w:rsidR="00313A1D" w:rsidRPr="00EC6D2F" w:rsidRDefault="00313A1D" w:rsidP="00EC6D2F">
      <w:pPr>
        <w:autoSpaceDE/>
        <w:autoSpaceDN/>
        <w:spacing w:line="280" w:lineRule="exact"/>
        <w:ind w:left="0"/>
        <w:rPr>
          <w:sz w:val="18"/>
          <w:szCs w:val="18"/>
          <w:lang w:eastAsia="ja-JP"/>
        </w:rPr>
      </w:pPr>
      <w:r w:rsidRPr="00EC6D2F">
        <w:rPr>
          <w:sz w:val="18"/>
          <w:szCs w:val="18"/>
          <w:lang w:eastAsia="ja-JP"/>
        </w:rPr>
        <w:t>De student en het leerbedrijf ontvangen tijdig informatie over de inrichting van de beroepspraktijkvorming. De opleiding draagt zorg voor een geschikte praktijkplaats, begeleidt de student bij de voorbereiding en keuze daarvan en draagt zorg voor de totstandkoming van de praktijkovereenkomst. De opleiding realiseert een evenwichtige verbinding tussen het leren in de beroepspraktijk en het leren op de instelling. Leerdoelen en leeractiviteiten zijn gericht op de ontwikkeling van de competenties van de individuele student in de beroepspraktijk. Er is sprake van passende en gestructureerde leeractiviteiten op de werkplek. De opleiding zorgt ervoor dat het leerbedrijf de student op de afgesproken wijze begeleidt. De opleiding volgt de voortgang van de student, stuurt zo nodig bij en werkt hiertoe samen met het leerbedrijf. De opleiding beoordeelt deugdelijk of de deelnemer de beroepspraktijkvorming met een positieve beoordeling heeft voltooid.</w:t>
      </w:r>
    </w:p>
    <w:p w14:paraId="3B5B3D98" w14:textId="77777777" w:rsidR="00313A1D" w:rsidRPr="00EC6D2F" w:rsidRDefault="00313A1D" w:rsidP="00EC6D2F">
      <w:pPr>
        <w:autoSpaceDE/>
        <w:autoSpaceDN/>
        <w:spacing w:line="280" w:lineRule="exact"/>
        <w:ind w:left="0"/>
        <w:rPr>
          <w:sz w:val="18"/>
          <w:szCs w:val="18"/>
          <w:lang w:eastAsia="ja-JP"/>
        </w:rPr>
      </w:pPr>
      <w:r w:rsidRPr="00EC6D2F">
        <w:rPr>
          <w:sz w:val="18"/>
          <w:szCs w:val="18"/>
          <w:lang w:eastAsia="ja-JP"/>
        </w:rPr>
        <w:t>De opleiding initieert en onderhoudt contacten met het (regionaal) bedrijfsleven met als doel de beroepspraktijk in de opleiding te verankeren. De instelling werkt samen met SBB om ervoor te zorgen dat de praktijkplaatsen adequaat zijn.</w:t>
      </w:r>
    </w:p>
    <w:p w14:paraId="3656B0CF" w14:textId="77777777" w:rsidR="00313A1D" w:rsidRPr="00EC6D2F" w:rsidRDefault="00313A1D" w:rsidP="00EC6D2F">
      <w:pPr>
        <w:autoSpaceDE/>
        <w:autoSpaceDN/>
        <w:spacing w:line="280" w:lineRule="exact"/>
        <w:ind w:left="0"/>
        <w:rPr>
          <w:sz w:val="18"/>
          <w:szCs w:val="18"/>
          <w:lang w:eastAsia="ja-JP"/>
        </w:rPr>
      </w:pPr>
    </w:p>
    <w:p w14:paraId="36C9BEB4" w14:textId="77777777" w:rsidR="00313A1D" w:rsidRPr="00EC6D2F" w:rsidRDefault="00313A1D" w:rsidP="00EC6D2F">
      <w:pPr>
        <w:autoSpaceDE/>
        <w:autoSpaceDN/>
        <w:spacing w:line="280" w:lineRule="exact"/>
        <w:ind w:left="0"/>
        <w:rPr>
          <w:b/>
          <w:sz w:val="18"/>
          <w:szCs w:val="18"/>
          <w:lang w:eastAsia="ja-JP"/>
        </w:rPr>
      </w:pPr>
      <w:r w:rsidRPr="00EC6D2F">
        <w:rPr>
          <w:b/>
          <w:sz w:val="18"/>
          <w:szCs w:val="18"/>
          <w:lang w:eastAsia="ja-JP"/>
        </w:rPr>
        <w:t>Eigen aspecten van kwaliteit</w:t>
      </w:r>
    </w:p>
    <w:p w14:paraId="74A5E07F" w14:textId="77777777" w:rsidR="00313A1D" w:rsidRPr="00EC6D2F" w:rsidRDefault="00313A1D" w:rsidP="00EC6D2F">
      <w:pPr>
        <w:autoSpaceDE/>
        <w:autoSpaceDN/>
        <w:spacing w:line="280" w:lineRule="exact"/>
        <w:ind w:left="0"/>
        <w:rPr>
          <w:sz w:val="18"/>
          <w:szCs w:val="18"/>
          <w:lang w:eastAsia="ja-JP"/>
        </w:rPr>
      </w:pPr>
      <w:r w:rsidRPr="00EC6D2F">
        <w:rPr>
          <w:sz w:val="18"/>
          <w:szCs w:val="18"/>
          <w:lang w:eastAsia="ja-JP"/>
        </w:rPr>
        <w:t>Is er aanvullend beleid op de kwaliteit van de beroepspraktijkvorming en (hoe) wordt dit gerealiseerd?</w:t>
      </w:r>
    </w:p>
    <w:p w14:paraId="1AA25190" w14:textId="77777777" w:rsidR="00313A1D" w:rsidRPr="00EC6D2F" w:rsidRDefault="00313A1D" w:rsidP="00EC6D2F">
      <w:pPr>
        <w:autoSpaceDE/>
        <w:autoSpaceDN/>
        <w:spacing w:line="280" w:lineRule="exact"/>
        <w:ind w:left="0"/>
        <w:rPr>
          <w:b/>
          <w:sz w:val="18"/>
          <w:szCs w:val="18"/>
          <w:lang w:eastAsia="ja-JP"/>
        </w:rPr>
      </w:pPr>
    </w:p>
    <w:p w14:paraId="40EACA86" w14:textId="77777777" w:rsidR="00A469FE" w:rsidRDefault="00313A1D" w:rsidP="00EC6D2F">
      <w:pPr>
        <w:autoSpaceDE/>
        <w:autoSpaceDN/>
        <w:spacing w:line="280" w:lineRule="exact"/>
        <w:ind w:left="0"/>
        <w:rPr>
          <w:i/>
          <w:sz w:val="18"/>
          <w:szCs w:val="18"/>
          <w:lang w:eastAsia="ja-JP"/>
        </w:rPr>
      </w:pPr>
      <w:r w:rsidRPr="00EC6D2F">
        <w:rPr>
          <w:i/>
          <w:sz w:val="18"/>
          <w:szCs w:val="18"/>
          <w:lang w:eastAsia="ja-JP"/>
        </w:rPr>
        <w:t>Algemeen</w:t>
      </w:r>
    </w:p>
    <w:p w14:paraId="77E3176C" w14:textId="0C3BACC3" w:rsidR="00A469FE" w:rsidRDefault="008F2188" w:rsidP="00EC6D2F">
      <w:pPr>
        <w:autoSpaceDE/>
        <w:autoSpaceDN/>
        <w:spacing w:line="280" w:lineRule="exact"/>
        <w:ind w:left="0"/>
        <w:rPr>
          <w:i/>
          <w:sz w:val="18"/>
          <w:szCs w:val="18"/>
          <w:lang w:eastAsia="ja-JP"/>
        </w:rPr>
      </w:pPr>
      <w:r>
        <w:rPr>
          <w:i/>
          <w:sz w:val="18"/>
          <w:szCs w:val="18"/>
          <w:lang w:eastAsia="ja-JP"/>
        </w:rPr>
        <w:t xml:space="preserve">Tot nu toe lukt het </w:t>
      </w:r>
      <w:r w:rsidR="00F132DD">
        <w:rPr>
          <w:i/>
          <w:sz w:val="18"/>
          <w:szCs w:val="18"/>
          <w:lang w:eastAsia="ja-JP"/>
        </w:rPr>
        <w:t xml:space="preserve">om voor </w:t>
      </w:r>
      <w:r>
        <w:rPr>
          <w:i/>
          <w:sz w:val="18"/>
          <w:szCs w:val="18"/>
          <w:lang w:eastAsia="ja-JP"/>
        </w:rPr>
        <w:t xml:space="preserve">alle studenten </w:t>
      </w:r>
      <w:r w:rsidR="00F132DD">
        <w:rPr>
          <w:i/>
          <w:sz w:val="18"/>
          <w:szCs w:val="18"/>
          <w:lang w:eastAsia="ja-JP"/>
        </w:rPr>
        <w:t xml:space="preserve">zeevaart </w:t>
      </w:r>
      <w:r>
        <w:rPr>
          <w:i/>
          <w:sz w:val="18"/>
          <w:szCs w:val="18"/>
          <w:lang w:eastAsia="ja-JP"/>
        </w:rPr>
        <w:t xml:space="preserve">om, via sollicitaties, een plek te vinden. </w:t>
      </w:r>
      <w:r w:rsidR="00F132DD">
        <w:rPr>
          <w:i/>
          <w:sz w:val="18"/>
          <w:szCs w:val="18"/>
          <w:lang w:eastAsia="ja-JP"/>
        </w:rPr>
        <w:t xml:space="preserve">Het aantal BPV-plaatsen voor de zeevaartopleidingen dreigt echter een probleem te worden. </w:t>
      </w:r>
      <w:r>
        <w:rPr>
          <w:i/>
          <w:sz w:val="18"/>
          <w:szCs w:val="18"/>
          <w:lang w:eastAsia="ja-JP"/>
        </w:rPr>
        <w:t>Voor AOT bieden de aangesloten bedrijven voldoende BPV-plaatsen (en aansluitend banen)</w:t>
      </w:r>
      <w:r w:rsidR="00A469FE">
        <w:rPr>
          <w:i/>
          <w:sz w:val="18"/>
          <w:szCs w:val="18"/>
          <w:lang w:eastAsia="ja-JP"/>
        </w:rPr>
        <w:t>.</w:t>
      </w:r>
      <w:r w:rsidR="004668CC">
        <w:rPr>
          <w:i/>
          <w:sz w:val="18"/>
          <w:szCs w:val="18"/>
          <w:lang w:eastAsia="ja-JP"/>
        </w:rPr>
        <w:t xml:space="preserve"> </w:t>
      </w:r>
      <w:r w:rsidR="00A469FE">
        <w:rPr>
          <w:i/>
          <w:sz w:val="18"/>
          <w:szCs w:val="18"/>
          <w:lang w:eastAsia="ja-JP"/>
        </w:rPr>
        <w:t xml:space="preserve">Bij AOT verzorgt de school de stageplekken. </w:t>
      </w:r>
    </w:p>
    <w:p w14:paraId="5AB7BC2A" w14:textId="3E68B850" w:rsidR="000E4329" w:rsidRDefault="000E4329" w:rsidP="00EC6D2F">
      <w:pPr>
        <w:autoSpaceDE/>
        <w:autoSpaceDN/>
        <w:spacing w:line="280" w:lineRule="exact"/>
        <w:ind w:left="0"/>
        <w:rPr>
          <w:i/>
          <w:sz w:val="18"/>
          <w:szCs w:val="18"/>
          <w:lang w:eastAsia="ja-JP"/>
        </w:rPr>
      </w:pPr>
      <w:r>
        <w:rPr>
          <w:i/>
          <w:sz w:val="18"/>
          <w:szCs w:val="18"/>
          <w:lang w:eastAsia="ja-JP"/>
        </w:rPr>
        <w:t xml:space="preserve">School doet er alles aan om de studenten op de stage voor te bereiden. Al vroeg in de opleiding wordt begonnen met bedrijvenoriëntatie. Studenten solliciteren naar plaatsen en presenteren zichzelf bij de bedrijven. </w:t>
      </w:r>
    </w:p>
    <w:p w14:paraId="3EAED54B" w14:textId="324B1968" w:rsidR="00313A1D" w:rsidRDefault="004668CC" w:rsidP="00EC6D2F">
      <w:pPr>
        <w:autoSpaceDE/>
        <w:autoSpaceDN/>
        <w:spacing w:line="280" w:lineRule="exact"/>
        <w:ind w:left="0"/>
        <w:rPr>
          <w:i/>
          <w:sz w:val="18"/>
          <w:szCs w:val="18"/>
          <w:lang w:eastAsia="ja-JP"/>
        </w:rPr>
      </w:pPr>
      <w:r>
        <w:rPr>
          <w:i/>
          <w:sz w:val="18"/>
          <w:szCs w:val="18"/>
          <w:lang w:eastAsia="ja-JP"/>
        </w:rPr>
        <w:t>D</w:t>
      </w:r>
      <w:r w:rsidR="008F2188">
        <w:rPr>
          <w:i/>
          <w:sz w:val="18"/>
          <w:szCs w:val="18"/>
          <w:lang w:eastAsia="ja-JP"/>
        </w:rPr>
        <w:t>e inhoud van de BPV is vol</w:t>
      </w:r>
      <w:r w:rsidR="000E4329">
        <w:rPr>
          <w:i/>
          <w:sz w:val="18"/>
          <w:szCs w:val="18"/>
          <w:lang w:eastAsia="ja-JP"/>
        </w:rPr>
        <w:t>gens de studenten</w:t>
      </w:r>
      <w:r w:rsidR="008F2188">
        <w:rPr>
          <w:i/>
          <w:sz w:val="18"/>
          <w:szCs w:val="18"/>
          <w:lang w:eastAsia="ja-JP"/>
        </w:rPr>
        <w:t xml:space="preserve"> duidelijk en </w:t>
      </w:r>
      <w:proofErr w:type="gramStart"/>
      <w:r w:rsidR="008F2188">
        <w:rPr>
          <w:i/>
          <w:sz w:val="18"/>
          <w:szCs w:val="18"/>
          <w:lang w:eastAsia="ja-JP"/>
        </w:rPr>
        <w:t>wordt</w:t>
      </w:r>
      <w:r w:rsidR="00F132DD">
        <w:rPr>
          <w:i/>
          <w:sz w:val="18"/>
          <w:szCs w:val="18"/>
          <w:lang w:eastAsia="ja-JP"/>
        </w:rPr>
        <w:t xml:space="preserve"> </w:t>
      </w:r>
      <w:r w:rsidR="008F2188">
        <w:rPr>
          <w:i/>
          <w:sz w:val="18"/>
          <w:szCs w:val="18"/>
          <w:lang w:eastAsia="ja-JP"/>
        </w:rPr>
        <w:t xml:space="preserve"> i.o.m.</w:t>
      </w:r>
      <w:proofErr w:type="gramEnd"/>
      <w:r w:rsidR="008F2188">
        <w:rPr>
          <w:i/>
          <w:sz w:val="18"/>
          <w:szCs w:val="18"/>
          <w:lang w:eastAsia="ja-JP"/>
        </w:rPr>
        <w:t xml:space="preserve"> het bedrijf ingevuld. Voor zeevaart gaan de keuzedelen deel uitmaken van de BPV (landelijke afspraak)</w:t>
      </w:r>
      <w:r w:rsidR="000E4329">
        <w:rPr>
          <w:i/>
          <w:sz w:val="18"/>
          <w:szCs w:val="18"/>
          <w:lang w:eastAsia="ja-JP"/>
        </w:rPr>
        <w:t>.</w:t>
      </w:r>
    </w:p>
    <w:p w14:paraId="1177ED23" w14:textId="495C1ED5" w:rsidR="008F2188" w:rsidRDefault="008F2188" w:rsidP="00EC6D2F">
      <w:pPr>
        <w:autoSpaceDE/>
        <w:autoSpaceDN/>
        <w:spacing w:line="280" w:lineRule="exact"/>
        <w:ind w:left="0"/>
        <w:rPr>
          <w:i/>
          <w:sz w:val="18"/>
          <w:szCs w:val="18"/>
          <w:lang w:eastAsia="ja-JP"/>
        </w:rPr>
      </w:pPr>
      <w:r>
        <w:rPr>
          <w:i/>
          <w:sz w:val="18"/>
          <w:szCs w:val="18"/>
          <w:lang w:eastAsia="ja-JP"/>
        </w:rPr>
        <w:t xml:space="preserve">Studenten zijn tevreden over de BPV en de geboden begeleiding vanuit de bedrijven. </w:t>
      </w:r>
      <w:r w:rsidR="00CB1ED6">
        <w:rPr>
          <w:i/>
          <w:sz w:val="18"/>
          <w:szCs w:val="18"/>
          <w:lang w:eastAsia="ja-JP"/>
        </w:rPr>
        <w:t xml:space="preserve">Zij vinden met name het kennismaken met de beroepspraktijk interessant na de soms voor hun gevoel </w:t>
      </w:r>
      <w:r w:rsidR="00EE30F1">
        <w:rPr>
          <w:i/>
          <w:sz w:val="18"/>
          <w:szCs w:val="18"/>
          <w:lang w:eastAsia="ja-JP"/>
        </w:rPr>
        <w:t xml:space="preserve">wat </w:t>
      </w:r>
      <w:r w:rsidR="00CB1ED6">
        <w:rPr>
          <w:i/>
          <w:sz w:val="18"/>
          <w:szCs w:val="18"/>
          <w:lang w:eastAsia="ja-JP"/>
        </w:rPr>
        <w:t xml:space="preserve">te theoretische eerste leerjaren. </w:t>
      </w:r>
      <w:r w:rsidR="007F77F9">
        <w:rPr>
          <w:i/>
          <w:sz w:val="18"/>
          <w:szCs w:val="18"/>
          <w:lang w:eastAsia="ja-JP"/>
        </w:rPr>
        <w:t>De op</w:t>
      </w:r>
      <w:r w:rsidR="00EE30F1">
        <w:rPr>
          <w:i/>
          <w:sz w:val="18"/>
          <w:szCs w:val="18"/>
          <w:lang w:eastAsia="ja-JP"/>
        </w:rPr>
        <w:t>d</w:t>
      </w:r>
      <w:r w:rsidR="007F77F9">
        <w:rPr>
          <w:i/>
          <w:sz w:val="18"/>
          <w:szCs w:val="18"/>
          <w:lang w:eastAsia="ja-JP"/>
        </w:rPr>
        <w:t>rachten vinden zij duidelijk en t</w:t>
      </w:r>
      <w:r w:rsidR="00EE30F1">
        <w:rPr>
          <w:i/>
          <w:sz w:val="18"/>
          <w:szCs w:val="18"/>
          <w:lang w:eastAsia="ja-JP"/>
        </w:rPr>
        <w:t>er zake</w:t>
      </w:r>
      <w:r w:rsidR="007F77F9">
        <w:rPr>
          <w:i/>
          <w:sz w:val="18"/>
          <w:szCs w:val="18"/>
          <w:lang w:eastAsia="ja-JP"/>
        </w:rPr>
        <w:t xml:space="preserve">. </w:t>
      </w:r>
      <w:r w:rsidR="000E4329">
        <w:rPr>
          <w:i/>
          <w:sz w:val="18"/>
          <w:szCs w:val="18"/>
          <w:lang w:eastAsia="ja-JP"/>
        </w:rPr>
        <w:t xml:space="preserve">Docenten gaan </w:t>
      </w:r>
      <w:r w:rsidR="00EE30F1">
        <w:rPr>
          <w:i/>
          <w:sz w:val="18"/>
          <w:szCs w:val="18"/>
          <w:lang w:eastAsia="ja-JP"/>
        </w:rPr>
        <w:t xml:space="preserve">in beginsel </w:t>
      </w:r>
      <w:r w:rsidR="000E4329">
        <w:rPr>
          <w:i/>
          <w:sz w:val="18"/>
          <w:szCs w:val="18"/>
          <w:lang w:eastAsia="ja-JP"/>
        </w:rPr>
        <w:t xml:space="preserve">2x per stage op bezoek en nemen dan de opdrachten met de student en de werkbegeleider door. </w:t>
      </w:r>
    </w:p>
    <w:p w14:paraId="2D857ACC" w14:textId="1499262C" w:rsidR="008F2188" w:rsidRPr="00EC6D2F" w:rsidRDefault="008F2188" w:rsidP="00EC6D2F">
      <w:pPr>
        <w:autoSpaceDE/>
        <w:autoSpaceDN/>
        <w:spacing w:line="280" w:lineRule="exact"/>
        <w:ind w:left="0"/>
        <w:rPr>
          <w:i/>
          <w:sz w:val="18"/>
          <w:szCs w:val="18"/>
          <w:lang w:eastAsia="ja-JP"/>
        </w:rPr>
      </w:pPr>
      <w:r>
        <w:rPr>
          <w:i/>
          <w:sz w:val="18"/>
          <w:szCs w:val="18"/>
          <w:lang w:eastAsia="ja-JP"/>
        </w:rPr>
        <w:t xml:space="preserve">De opleidingen </w:t>
      </w:r>
      <w:r w:rsidR="00627793">
        <w:rPr>
          <w:i/>
          <w:sz w:val="18"/>
          <w:szCs w:val="18"/>
          <w:lang w:eastAsia="ja-JP"/>
        </w:rPr>
        <w:t>zijn sterk verankerd in het bero</w:t>
      </w:r>
      <w:r w:rsidR="004668CC">
        <w:rPr>
          <w:i/>
          <w:sz w:val="18"/>
          <w:szCs w:val="18"/>
          <w:lang w:eastAsia="ja-JP"/>
        </w:rPr>
        <w:t>ep</w:t>
      </w:r>
      <w:r w:rsidR="008416C8">
        <w:rPr>
          <w:i/>
          <w:sz w:val="18"/>
          <w:szCs w:val="18"/>
          <w:lang w:eastAsia="ja-JP"/>
        </w:rPr>
        <w:t>en</w:t>
      </w:r>
      <w:r>
        <w:rPr>
          <w:i/>
          <w:sz w:val="18"/>
          <w:szCs w:val="18"/>
          <w:lang w:eastAsia="ja-JP"/>
        </w:rPr>
        <w:t>veld</w:t>
      </w:r>
      <w:r w:rsidR="008416C8">
        <w:rPr>
          <w:i/>
          <w:sz w:val="18"/>
          <w:szCs w:val="18"/>
          <w:lang w:eastAsia="ja-JP"/>
        </w:rPr>
        <w:t xml:space="preserve">. Via de </w:t>
      </w:r>
      <w:proofErr w:type="spellStart"/>
      <w:r w:rsidR="008416C8">
        <w:rPr>
          <w:i/>
          <w:sz w:val="18"/>
          <w:szCs w:val="18"/>
          <w:lang w:eastAsia="ja-JP"/>
        </w:rPr>
        <w:t>r</w:t>
      </w:r>
      <w:r w:rsidR="004668CC">
        <w:rPr>
          <w:i/>
          <w:sz w:val="18"/>
          <w:szCs w:val="18"/>
          <w:lang w:eastAsia="ja-JP"/>
        </w:rPr>
        <w:t>ed</w:t>
      </w:r>
      <w:r>
        <w:rPr>
          <w:i/>
          <w:sz w:val="18"/>
          <w:szCs w:val="18"/>
          <w:lang w:eastAsia="ja-JP"/>
        </w:rPr>
        <w:t>erspoo</w:t>
      </w:r>
      <w:r w:rsidR="008416C8">
        <w:rPr>
          <w:i/>
          <w:sz w:val="18"/>
          <w:szCs w:val="18"/>
          <w:lang w:eastAsia="ja-JP"/>
        </w:rPr>
        <w:t>ol</w:t>
      </w:r>
      <w:proofErr w:type="spellEnd"/>
      <w:r w:rsidR="008416C8">
        <w:rPr>
          <w:i/>
          <w:sz w:val="18"/>
          <w:szCs w:val="18"/>
          <w:lang w:eastAsia="ja-JP"/>
        </w:rPr>
        <w:t xml:space="preserve">, de MAH en landelijke samenwerking/toezicht </w:t>
      </w:r>
      <w:r>
        <w:rPr>
          <w:i/>
          <w:sz w:val="18"/>
          <w:szCs w:val="18"/>
          <w:lang w:eastAsia="ja-JP"/>
        </w:rPr>
        <w:t>(zeevaart)</w:t>
      </w:r>
      <w:r w:rsidR="008416C8">
        <w:rPr>
          <w:i/>
          <w:sz w:val="18"/>
          <w:szCs w:val="18"/>
          <w:lang w:eastAsia="ja-JP"/>
        </w:rPr>
        <w:t xml:space="preserve"> </w:t>
      </w:r>
      <w:r w:rsidR="00EE30F1">
        <w:rPr>
          <w:i/>
          <w:sz w:val="18"/>
          <w:szCs w:val="18"/>
          <w:lang w:eastAsia="ja-JP"/>
        </w:rPr>
        <w:t xml:space="preserve">van </w:t>
      </w:r>
      <w:r w:rsidR="008416C8">
        <w:rPr>
          <w:i/>
          <w:sz w:val="18"/>
          <w:szCs w:val="18"/>
          <w:lang w:eastAsia="ja-JP"/>
        </w:rPr>
        <w:t>de aangesloten bedrijven (AOT-</w:t>
      </w:r>
      <w:proofErr w:type="spellStart"/>
      <w:r w:rsidR="008416C8">
        <w:rPr>
          <w:i/>
          <w:sz w:val="18"/>
          <w:szCs w:val="18"/>
          <w:lang w:eastAsia="ja-JP"/>
        </w:rPr>
        <w:t>MyTec</w:t>
      </w:r>
      <w:proofErr w:type="spellEnd"/>
      <w:r w:rsidR="008416C8">
        <w:rPr>
          <w:i/>
          <w:sz w:val="18"/>
          <w:szCs w:val="18"/>
          <w:lang w:eastAsia="ja-JP"/>
        </w:rPr>
        <w:t xml:space="preserve">) en de BPV-bezoeken en -contacten vindt voortdurend uitwisseling met de opleidingen plaats. De BPV-beoordeling van studenten </w:t>
      </w:r>
      <w:r w:rsidR="00F132DD">
        <w:rPr>
          <w:i/>
          <w:sz w:val="18"/>
          <w:szCs w:val="18"/>
          <w:lang w:eastAsia="ja-JP"/>
        </w:rPr>
        <w:t>wordt als</w:t>
      </w:r>
      <w:r w:rsidR="008416C8">
        <w:rPr>
          <w:i/>
          <w:sz w:val="18"/>
          <w:szCs w:val="18"/>
          <w:lang w:eastAsia="ja-JP"/>
        </w:rPr>
        <w:t xml:space="preserve"> zorgvuldig</w:t>
      </w:r>
      <w:r w:rsidR="00F132DD">
        <w:rPr>
          <w:i/>
          <w:sz w:val="18"/>
          <w:szCs w:val="18"/>
          <w:lang w:eastAsia="ja-JP"/>
        </w:rPr>
        <w:t xml:space="preserve"> ervaren</w:t>
      </w:r>
      <w:r w:rsidR="008416C8">
        <w:rPr>
          <w:i/>
          <w:sz w:val="18"/>
          <w:szCs w:val="18"/>
          <w:lang w:eastAsia="ja-JP"/>
        </w:rPr>
        <w:t>.</w:t>
      </w:r>
    </w:p>
    <w:p w14:paraId="39930EC1" w14:textId="30BE1BE3" w:rsidR="00313A1D" w:rsidRPr="00EC6D2F" w:rsidRDefault="00313A1D" w:rsidP="00EC6D2F">
      <w:pPr>
        <w:autoSpaceDE/>
        <w:autoSpaceDN/>
        <w:spacing w:line="280" w:lineRule="exact"/>
        <w:ind w:left="0"/>
        <w:rPr>
          <w:i/>
          <w:sz w:val="18"/>
          <w:szCs w:val="18"/>
          <w:lang w:eastAsia="ja-JP"/>
        </w:rPr>
      </w:pPr>
    </w:p>
    <w:p w14:paraId="1B55A8EF" w14:textId="77777777" w:rsidR="00EE30F1" w:rsidRDefault="00C7363F" w:rsidP="00EC6D2F">
      <w:pPr>
        <w:autoSpaceDE/>
        <w:autoSpaceDN/>
        <w:spacing w:line="280" w:lineRule="exact"/>
        <w:ind w:left="0"/>
        <w:rPr>
          <w:i/>
          <w:sz w:val="18"/>
          <w:szCs w:val="18"/>
          <w:lang w:eastAsia="ja-JP"/>
        </w:rPr>
      </w:pPr>
      <w:r w:rsidRPr="00EC6D2F">
        <w:rPr>
          <w:i/>
          <w:sz w:val="18"/>
          <w:szCs w:val="18"/>
          <w:lang w:eastAsia="ja-JP"/>
        </w:rPr>
        <w:t>Sterk(e) punt(en)</w:t>
      </w:r>
    </w:p>
    <w:p w14:paraId="59A9D55B" w14:textId="4DC91097" w:rsidR="00313A1D" w:rsidRPr="00EC6D2F" w:rsidRDefault="008416C8" w:rsidP="00EC6D2F">
      <w:pPr>
        <w:autoSpaceDE/>
        <w:autoSpaceDN/>
        <w:spacing w:line="280" w:lineRule="exact"/>
        <w:ind w:left="0"/>
        <w:rPr>
          <w:i/>
          <w:sz w:val="18"/>
          <w:szCs w:val="18"/>
          <w:lang w:eastAsia="ja-JP"/>
        </w:rPr>
      </w:pPr>
      <w:r>
        <w:rPr>
          <w:i/>
          <w:sz w:val="18"/>
          <w:szCs w:val="18"/>
          <w:lang w:eastAsia="ja-JP"/>
        </w:rPr>
        <w:t>De BPV is voor alle drie de opleidingen een sterk punt.</w:t>
      </w:r>
      <w:r w:rsidRPr="008416C8">
        <w:rPr>
          <w:i/>
          <w:sz w:val="18"/>
          <w:szCs w:val="18"/>
          <w:lang w:eastAsia="ja-JP"/>
        </w:rPr>
        <w:t xml:space="preserve"> </w:t>
      </w:r>
      <w:r>
        <w:rPr>
          <w:i/>
          <w:sz w:val="18"/>
          <w:szCs w:val="18"/>
          <w:lang w:eastAsia="ja-JP"/>
        </w:rPr>
        <w:t>Zowel studenten als docenten geven aan dat de BPV een positief kantelpunt in de opleiding is. Voor SWK is dit minder duidelijk omdat de BPV het afsluitende vaarjaar betreft. De BPV is voor studenten zeer motiverend.</w:t>
      </w:r>
    </w:p>
    <w:p w14:paraId="62359585" w14:textId="3FFA005C" w:rsidR="00313A1D" w:rsidRPr="00EC6D2F" w:rsidRDefault="00313A1D" w:rsidP="00EC6D2F">
      <w:pPr>
        <w:autoSpaceDE/>
        <w:autoSpaceDN/>
        <w:spacing w:line="280" w:lineRule="exact"/>
        <w:ind w:left="0"/>
        <w:rPr>
          <w:sz w:val="18"/>
          <w:szCs w:val="18"/>
          <w:lang w:eastAsia="ja-JP"/>
        </w:rPr>
      </w:pPr>
    </w:p>
    <w:p w14:paraId="358E5842" w14:textId="77777777" w:rsidR="00EE30F1" w:rsidRDefault="00313A1D" w:rsidP="00EC6D2F">
      <w:pPr>
        <w:autoSpaceDE/>
        <w:autoSpaceDN/>
        <w:spacing w:line="280" w:lineRule="exact"/>
        <w:ind w:left="0"/>
        <w:rPr>
          <w:i/>
          <w:sz w:val="18"/>
          <w:szCs w:val="18"/>
          <w:lang w:eastAsia="ja-JP"/>
        </w:rPr>
      </w:pPr>
      <w:r w:rsidRPr="00EC6D2F">
        <w:rPr>
          <w:i/>
          <w:sz w:val="18"/>
          <w:szCs w:val="18"/>
          <w:lang w:eastAsia="ja-JP"/>
        </w:rPr>
        <w:t>Aandachtspunt(en)</w:t>
      </w:r>
    </w:p>
    <w:p w14:paraId="28852DCF" w14:textId="3200CBFC" w:rsidR="00EE30F1" w:rsidRDefault="00EE30F1" w:rsidP="00EC6D2F">
      <w:pPr>
        <w:autoSpaceDE/>
        <w:autoSpaceDN/>
        <w:spacing w:line="280" w:lineRule="exact"/>
        <w:ind w:left="0"/>
        <w:rPr>
          <w:i/>
          <w:sz w:val="18"/>
          <w:szCs w:val="18"/>
          <w:lang w:eastAsia="ja-JP"/>
        </w:rPr>
      </w:pPr>
      <w:r>
        <w:rPr>
          <w:i/>
          <w:sz w:val="18"/>
          <w:szCs w:val="18"/>
          <w:lang w:eastAsia="ja-JP"/>
        </w:rPr>
        <w:t xml:space="preserve">Over de </w:t>
      </w:r>
      <w:r w:rsidR="00F132DD">
        <w:rPr>
          <w:i/>
          <w:sz w:val="18"/>
          <w:szCs w:val="18"/>
          <w:lang w:eastAsia="ja-JP"/>
        </w:rPr>
        <w:t xml:space="preserve">kwaliteit van de </w:t>
      </w:r>
      <w:r>
        <w:rPr>
          <w:i/>
          <w:sz w:val="18"/>
          <w:szCs w:val="18"/>
          <w:lang w:eastAsia="ja-JP"/>
        </w:rPr>
        <w:t xml:space="preserve">begeleiding vanuit school wordt </w:t>
      </w:r>
      <w:r w:rsidR="00F132DD">
        <w:rPr>
          <w:i/>
          <w:sz w:val="18"/>
          <w:szCs w:val="18"/>
          <w:lang w:eastAsia="ja-JP"/>
        </w:rPr>
        <w:t xml:space="preserve">door de studenten </w:t>
      </w:r>
      <w:r>
        <w:rPr>
          <w:i/>
          <w:sz w:val="18"/>
          <w:szCs w:val="18"/>
          <w:lang w:eastAsia="ja-JP"/>
        </w:rPr>
        <w:t>wisselend ge</w:t>
      </w:r>
      <w:r w:rsidR="00F132DD">
        <w:rPr>
          <w:i/>
          <w:sz w:val="18"/>
          <w:szCs w:val="18"/>
          <w:lang w:eastAsia="ja-JP"/>
        </w:rPr>
        <w:t>oordeeld</w:t>
      </w:r>
      <w:r>
        <w:rPr>
          <w:i/>
          <w:sz w:val="18"/>
          <w:szCs w:val="18"/>
          <w:lang w:eastAsia="ja-JP"/>
        </w:rPr>
        <w:t>. Voor de meerderheid is het uitstekend, maar het kan ook onder de maat zijn. Er zijn hier duidelijke verschillen tussen de BPV-begeleiders van school te zien.</w:t>
      </w:r>
    </w:p>
    <w:p w14:paraId="3CB6046E" w14:textId="49FA75C7" w:rsidR="008B01EC" w:rsidRPr="00EC6D2F" w:rsidRDefault="008416C8" w:rsidP="00EC6D2F">
      <w:pPr>
        <w:autoSpaceDE/>
        <w:autoSpaceDN/>
        <w:spacing w:line="280" w:lineRule="exact"/>
        <w:ind w:left="0"/>
        <w:rPr>
          <w:i/>
          <w:sz w:val="18"/>
          <w:szCs w:val="18"/>
          <w:lang w:eastAsia="ja-JP"/>
        </w:rPr>
      </w:pPr>
      <w:r>
        <w:rPr>
          <w:i/>
          <w:sz w:val="18"/>
          <w:szCs w:val="18"/>
          <w:lang w:eastAsia="ja-JP"/>
        </w:rPr>
        <w:t>Het laatste jaar van de SWK-opleiding met alleen BPV is wellicht een risico omdat de examens dan al zijn afgerond.</w:t>
      </w:r>
    </w:p>
    <w:p w14:paraId="583DAE21" w14:textId="05C070F1" w:rsidR="008B01EC" w:rsidRPr="00EC6D2F" w:rsidRDefault="008B01EC" w:rsidP="00EC6D2F">
      <w:pPr>
        <w:autoSpaceDE/>
        <w:autoSpaceDN/>
        <w:spacing w:after="160" w:line="280" w:lineRule="exact"/>
        <w:ind w:left="0"/>
        <w:rPr>
          <w:i/>
          <w:sz w:val="18"/>
          <w:szCs w:val="18"/>
          <w:lang w:eastAsia="ja-JP"/>
        </w:rPr>
      </w:pPr>
      <w:r w:rsidRPr="00EC6D2F">
        <w:rPr>
          <w:i/>
          <w:sz w:val="18"/>
          <w:szCs w:val="18"/>
          <w:lang w:eastAsia="ja-JP"/>
        </w:rPr>
        <w:br w:type="page"/>
      </w:r>
    </w:p>
    <w:p w14:paraId="7F95AC58" w14:textId="6385F074" w:rsidR="008B01EC" w:rsidRPr="00EC6D2F" w:rsidRDefault="008B01EC" w:rsidP="00EC6D2F">
      <w:pPr>
        <w:pStyle w:val="Kop2"/>
        <w:rPr>
          <w:lang w:eastAsia="ja-JP"/>
        </w:rPr>
      </w:pPr>
      <w:bookmarkStart w:id="10" w:name="_Toc471996392"/>
      <w:r w:rsidRPr="00EC6D2F">
        <w:rPr>
          <w:lang w:eastAsia="ja-JP"/>
        </w:rPr>
        <w:lastRenderedPageBreak/>
        <w:t>Kwaliteitsgebied EXAMINERING EN DIPLOMERING (ED)</w:t>
      </w:r>
      <w:bookmarkEnd w:id="10"/>
    </w:p>
    <w:p w14:paraId="02F0F36A" w14:textId="106E27CF" w:rsidR="008B01EC" w:rsidRPr="00EC6D2F" w:rsidRDefault="008B01EC" w:rsidP="00EC6D2F">
      <w:pPr>
        <w:pStyle w:val="Geenafstand"/>
        <w:spacing w:line="280" w:lineRule="exact"/>
        <w:ind w:left="0"/>
        <w:rPr>
          <w:b/>
          <w:u w:val="single"/>
          <w:lang w:eastAsia="ja-JP"/>
        </w:rPr>
      </w:pPr>
    </w:p>
    <w:p w14:paraId="153A77D7" w14:textId="0A020DFF" w:rsidR="008B01EC" w:rsidRPr="00EC6D2F" w:rsidRDefault="008B01EC" w:rsidP="00EC6D2F">
      <w:pPr>
        <w:autoSpaceDE/>
        <w:autoSpaceDN/>
        <w:spacing w:line="280" w:lineRule="exact"/>
        <w:ind w:left="0"/>
        <w:rPr>
          <w:b/>
          <w:color w:val="808080" w:themeColor="background1" w:themeShade="80"/>
          <w:szCs w:val="18"/>
          <w:lang w:eastAsia="ja-JP"/>
        </w:rPr>
      </w:pPr>
      <w:r w:rsidRPr="00EC6D2F">
        <w:rPr>
          <w:b/>
          <w:color w:val="808080" w:themeColor="background1" w:themeShade="80"/>
          <w:szCs w:val="18"/>
          <w:lang w:eastAsia="ja-JP"/>
        </w:rPr>
        <w:t>Kwaliteitsborging examinering en diplomering (ED1)</w:t>
      </w:r>
    </w:p>
    <w:p w14:paraId="7F1436B0" w14:textId="77777777" w:rsidR="008B01EC" w:rsidRPr="00EC6D2F" w:rsidRDefault="008B01EC" w:rsidP="00EC6D2F">
      <w:pPr>
        <w:autoSpaceDE/>
        <w:autoSpaceDN/>
        <w:spacing w:line="280" w:lineRule="exact"/>
        <w:ind w:left="0"/>
        <w:rPr>
          <w:color w:val="808080" w:themeColor="background1" w:themeShade="80"/>
          <w:sz w:val="18"/>
          <w:szCs w:val="18"/>
          <w:lang w:eastAsia="ja-JP"/>
        </w:rPr>
      </w:pPr>
      <w:r w:rsidRPr="00EC6D2F">
        <w:rPr>
          <w:b/>
          <w:color w:val="808080" w:themeColor="background1" w:themeShade="80"/>
          <w:sz w:val="18"/>
          <w:szCs w:val="18"/>
          <w:lang w:eastAsia="ja-JP"/>
        </w:rPr>
        <w:t>De examencommissie borgt deugdelijke examinering en diplomering</w:t>
      </w:r>
      <w:r w:rsidRPr="00EC6D2F">
        <w:rPr>
          <w:color w:val="808080" w:themeColor="background1" w:themeShade="80"/>
          <w:sz w:val="18"/>
          <w:szCs w:val="18"/>
          <w:lang w:eastAsia="ja-JP"/>
        </w:rPr>
        <w:t>.</w:t>
      </w:r>
    </w:p>
    <w:p w14:paraId="4582F7FF" w14:textId="77777777" w:rsidR="008B01EC" w:rsidRPr="00EC6D2F" w:rsidRDefault="008B01EC" w:rsidP="00EC6D2F">
      <w:pPr>
        <w:autoSpaceDE/>
        <w:autoSpaceDN/>
        <w:spacing w:line="280" w:lineRule="exact"/>
        <w:ind w:left="0"/>
        <w:rPr>
          <w:color w:val="808080" w:themeColor="background1" w:themeShade="80"/>
          <w:sz w:val="18"/>
          <w:szCs w:val="18"/>
          <w:lang w:eastAsia="ja-JP"/>
        </w:rPr>
      </w:pPr>
    </w:p>
    <w:p w14:paraId="4C70C76E" w14:textId="77777777" w:rsidR="008B01EC" w:rsidRPr="00EC6D2F" w:rsidRDefault="008B01EC" w:rsidP="00EC6D2F">
      <w:pPr>
        <w:autoSpaceDE/>
        <w:autoSpaceDN/>
        <w:spacing w:line="280" w:lineRule="exact"/>
        <w:ind w:left="0"/>
        <w:rPr>
          <w:b/>
          <w:color w:val="808080" w:themeColor="background1" w:themeShade="80"/>
          <w:sz w:val="18"/>
          <w:szCs w:val="18"/>
          <w:lang w:eastAsia="ja-JP"/>
        </w:rPr>
      </w:pPr>
      <w:r w:rsidRPr="00EC6D2F">
        <w:rPr>
          <w:b/>
          <w:color w:val="808080" w:themeColor="background1" w:themeShade="80"/>
          <w:sz w:val="18"/>
          <w:szCs w:val="18"/>
          <w:lang w:eastAsia="ja-JP"/>
        </w:rPr>
        <w:t>Basiskwaliteit</w:t>
      </w:r>
    </w:p>
    <w:p w14:paraId="1D9F9FFA" w14:textId="77777777" w:rsidR="008B01EC" w:rsidRPr="00EC6D2F" w:rsidRDefault="008B01EC" w:rsidP="00EC6D2F">
      <w:pPr>
        <w:autoSpaceDE/>
        <w:autoSpaceDN/>
        <w:spacing w:line="280" w:lineRule="exact"/>
        <w:ind w:left="0"/>
        <w:rPr>
          <w:color w:val="808080" w:themeColor="background1" w:themeShade="80"/>
          <w:sz w:val="18"/>
          <w:szCs w:val="18"/>
          <w:lang w:eastAsia="ja-JP"/>
        </w:rPr>
      </w:pPr>
      <w:r w:rsidRPr="00EC6D2F">
        <w:rPr>
          <w:color w:val="808080" w:themeColor="background1" w:themeShade="80"/>
          <w:sz w:val="18"/>
          <w:szCs w:val="18"/>
          <w:lang w:eastAsia="ja-JP"/>
        </w:rPr>
        <w:t>De examencommissie stelt op objectieve en deskundige wijze vast of een student voldoet aan de voorwaarden voor het verkrijgen van een diploma, een certificaat of een instellingsverklaring. De examencommissie bewaakt, monitort en analyseert de kwaliteit van de exameninstrumenten, van de afname en beoordeling en van de diplomering en ziet in voorkomende gevallen toe op de realisatie van verbetermaatregelen. De examencommissie borgt in alle fases van de examinering de deskundigheid van de betrokken personen. Het beroepenveld is bij de examinering betrokken. De examencommissie stelt jaarlijks een verslag op over de examenkwaliteit per opleiding aan de hand van de examenstandaarden.</w:t>
      </w:r>
    </w:p>
    <w:p w14:paraId="0FC90B92" w14:textId="77777777" w:rsidR="008B01EC" w:rsidRPr="00EC6D2F" w:rsidRDefault="008B01EC" w:rsidP="00EC6D2F">
      <w:pPr>
        <w:autoSpaceDE/>
        <w:autoSpaceDN/>
        <w:spacing w:line="280" w:lineRule="exact"/>
        <w:ind w:left="0"/>
        <w:rPr>
          <w:color w:val="808080" w:themeColor="background1" w:themeShade="80"/>
          <w:sz w:val="18"/>
          <w:szCs w:val="18"/>
          <w:lang w:eastAsia="ja-JP"/>
        </w:rPr>
      </w:pPr>
    </w:p>
    <w:p w14:paraId="2ECD9A09" w14:textId="77777777" w:rsidR="008B01EC" w:rsidRPr="00EC6D2F" w:rsidRDefault="008B01EC" w:rsidP="00EC6D2F">
      <w:pPr>
        <w:autoSpaceDE/>
        <w:autoSpaceDN/>
        <w:spacing w:line="280" w:lineRule="exact"/>
        <w:ind w:left="0"/>
        <w:rPr>
          <w:b/>
          <w:color w:val="808080" w:themeColor="background1" w:themeShade="80"/>
          <w:sz w:val="18"/>
          <w:szCs w:val="18"/>
          <w:lang w:eastAsia="ja-JP"/>
        </w:rPr>
      </w:pPr>
      <w:r w:rsidRPr="00EC6D2F">
        <w:rPr>
          <w:b/>
          <w:color w:val="808080" w:themeColor="background1" w:themeShade="80"/>
          <w:sz w:val="18"/>
          <w:szCs w:val="18"/>
          <w:lang w:eastAsia="ja-JP"/>
        </w:rPr>
        <w:t>Eigen aspecten van kwaliteit</w:t>
      </w:r>
    </w:p>
    <w:p w14:paraId="209B1560" w14:textId="77777777" w:rsidR="008B01EC" w:rsidRPr="00EC6D2F" w:rsidRDefault="008B01EC" w:rsidP="00EC6D2F">
      <w:pPr>
        <w:autoSpaceDE/>
        <w:autoSpaceDN/>
        <w:spacing w:line="280" w:lineRule="exact"/>
        <w:ind w:left="0"/>
        <w:rPr>
          <w:color w:val="808080" w:themeColor="background1" w:themeShade="80"/>
          <w:sz w:val="18"/>
          <w:szCs w:val="18"/>
          <w:lang w:eastAsia="ja-JP"/>
        </w:rPr>
      </w:pPr>
      <w:r w:rsidRPr="00EC6D2F">
        <w:rPr>
          <w:color w:val="808080" w:themeColor="background1" w:themeShade="80"/>
          <w:sz w:val="18"/>
          <w:szCs w:val="18"/>
          <w:lang w:eastAsia="ja-JP"/>
        </w:rPr>
        <w:t>Is er aanvullend beleid op de kwaliteit van de examencommissie en (hoe) wordt dit gerealiseerd?</w:t>
      </w:r>
    </w:p>
    <w:p w14:paraId="788FD000" w14:textId="77777777" w:rsidR="008B01EC" w:rsidRPr="00EC6D2F" w:rsidRDefault="008B01EC" w:rsidP="00EC6D2F">
      <w:pPr>
        <w:autoSpaceDE/>
        <w:autoSpaceDN/>
        <w:spacing w:line="280" w:lineRule="exact"/>
        <w:ind w:left="0"/>
        <w:rPr>
          <w:b/>
          <w:color w:val="808080" w:themeColor="background1" w:themeShade="80"/>
          <w:sz w:val="18"/>
          <w:szCs w:val="18"/>
          <w:lang w:eastAsia="ja-JP"/>
        </w:rPr>
      </w:pPr>
    </w:p>
    <w:p w14:paraId="402B7ED2" w14:textId="622A64DD" w:rsidR="008B01EC" w:rsidRPr="00EC6D2F" w:rsidRDefault="008B01EC" w:rsidP="00EC6D2F">
      <w:pPr>
        <w:autoSpaceDE/>
        <w:autoSpaceDN/>
        <w:spacing w:line="280" w:lineRule="exact"/>
        <w:ind w:left="0"/>
        <w:rPr>
          <w:b/>
          <w:color w:val="808080" w:themeColor="background1" w:themeShade="80"/>
          <w:szCs w:val="18"/>
          <w:lang w:eastAsia="ja-JP"/>
        </w:rPr>
      </w:pPr>
      <w:r w:rsidRPr="00EC6D2F">
        <w:rPr>
          <w:b/>
          <w:color w:val="808080" w:themeColor="background1" w:themeShade="80"/>
          <w:szCs w:val="18"/>
          <w:lang w:eastAsia="ja-JP"/>
        </w:rPr>
        <w:t>Exameninstrumentarium (ED2)</w:t>
      </w:r>
    </w:p>
    <w:p w14:paraId="5FAD0AA4" w14:textId="77777777" w:rsidR="008B01EC" w:rsidRPr="00EC6D2F" w:rsidRDefault="008B01EC" w:rsidP="00EC6D2F">
      <w:pPr>
        <w:autoSpaceDE/>
        <w:autoSpaceDN/>
        <w:spacing w:line="280" w:lineRule="exact"/>
        <w:ind w:left="0"/>
        <w:rPr>
          <w:b/>
          <w:color w:val="808080" w:themeColor="background1" w:themeShade="80"/>
          <w:sz w:val="18"/>
          <w:szCs w:val="18"/>
          <w:lang w:eastAsia="ja-JP"/>
        </w:rPr>
      </w:pPr>
      <w:r w:rsidRPr="00EC6D2F">
        <w:rPr>
          <w:b/>
          <w:color w:val="808080" w:themeColor="background1" w:themeShade="80"/>
          <w:sz w:val="18"/>
          <w:szCs w:val="18"/>
          <w:lang w:eastAsia="ja-JP"/>
        </w:rPr>
        <w:t>Het exameninstrumentarium sluit aan op de uitstroomeisen en voldoet aan de toets technische eisen.</w:t>
      </w:r>
    </w:p>
    <w:p w14:paraId="0C7E12F1" w14:textId="77777777" w:rsidR="008B01EC" w:rsidRPr="00EC6D2F" w:rsidRDefault="008B01EC" w:rsidP="00EC6D2F">
      <w:pPr>
        <w:autoSpaceDE/>
        <w:autoSpaceDN/>
        <w:spacing w:line="280" w:lineRule="exact"/>
        <w:ind w:left="0"/>
        <w:rPr>
          <w:color w:val="808080" w:themeColor="background1" w:themeShade="80"/>
          <w:sz w:val="18"/>
          <w:szCs w:val="18"/>
          <w:lang w:eastAsia="ja-JP"/>
        </w:rPr>
      </w:pPr>
    </w:p>
    <w:p w14:paraId="5BA96777" w14:textId="77777777" w:rsidR="008B01EC" w:rsidRPr="00EC6D2F" w:rsidRDefault="008B01EC" w:rsidP="00EC6D2F">
      <w:pPr>
        <w:autoSpaceDE/>
        <w:autoSpaceDN/>
        <w:spacing w:line="280" w:lineRule="exact"/>
        <w:ind w:left="0"/>
        <w:rPr>
          <w:b/>
          <w:color w:val="808080" w:themeColor="background1" w:themeShade="80"/>
          <w:sz w:val="18"/>
          <w:szCs w:val="18"/>
          <w:lang w:eastAsia="ja-JP"/>
        </w:rPr>
      </w:pPr>
      <w:r w:rsidRPr="00EC6D2F">
        <w:rPr>
          <w:b/>
          <w:color w:val="808080" w:themeColor="background1" w:themeShade="80"/>
          <w:sz w:val="18"/>
          <w:szCs w:val="18"/>
          <w:lang w:eastAsia="ja-JP"/>
        </w:rPr>
        <w:t>Basiskwaliteit</w:t>
      </w:r>
    </w:p>
    <w:p w14:paraId="0CF317C0" w14:textId="77777777" w:rsidR="008B01EC" w:rsidRPr="00EC6D2F" w:rsidRDefault="008B01EC" w:rsidP="00EC6D2F">
      <w:pPr>
        <w:autoSpaceDE/>
        <w:autoSpaceDN/>
        <w:spacing w:line="280" w:lineRule="exact"/>
        <w:ind w:left="0"/>
        <w:rPr>
          <w:color w:val="808080" w:themeColor="background1" w:themeShade="80"/>
          <w:sz w:val="18"/>
          <w:szCs w:val="18"/>
          <w:lang w:eastAsia="ja-JP"/>
        </w:rPr>
      </w:pPr>
      <w:r w:rsidRPr="00EC6D2F">
        <w:rPr>
          <w:color w:val="808080" w:themeColor="background1" w:themeShade="80"/>
          <w:sz w:val="18"/>
          <w:szCs w:val="18"/>
          <w:lang w:eastAsia="ja-JP"/>
        </w:rPr>
        <w:t>Het exameninstrumentarium dekt de eisen van het kwalificatiedossier. Dit geldt ook voor het keuzedeel of de keuzedelen van de opleiding10. De examenvormen passen bij de taakcomplexiteit. Het instrumentarium maakt evenwichtige waardering mogelijk en doet recht aan de kerntaken, werkprocessen en overige vereisten uit het kwalificatiedossier en die van de keuzedelen. De cesuur ligt op het niveau waarop de student aan de eisen voldoet. Het beoordelingsvoorschrift maakt objectieve beoordeling mogelijk.</w:t>
      </w:r>
    </w:p>
    <w:p w14:paraId="64E2DA38" w14:textId="77777777" w:rsidR="008B01EC" w:rsidRPr="00EC6D2F" w:rsidRDefault="008B01EC" w:rsidP="00EC6D2F">
      <w:pPr>
        <w:autoSpaceDE/>
        <w:autoSpaceDN/>
        <w:spacing w:line="280" w:lineRule="exact"/>
        <w:ind w:left="0"/>
        <w:rPr>
          <w:color w:val="808080" w:themeColor="background1" w:themeShade="80"/>
          <w:sz w:val="18"/>
          <w:szCs w:val="18"/>
          <w:lang w:eastAsia="ja-JP"/>
        </w:rPr>
      </w:pPr>
    </w:p>
    <w:p w14:paraId="6DDA7C65" w14:textId="77777777" w:rsidR="008B01EC" w:rsidRPr="00EC6D2F" w:rsidRDefault="008B01EC" w:rsidP="00EC6D2F">
      <w:pPr>
        <w:autoSpaceDE/>
        <w:autoSpaceDN/>
        <w:spacing w:line="280" w:lineRule="exact"/>
        <w:ind w:left="0"/>
        <w:rPr>
          <w:b/>
          <w:color w:val="808080" w:themeColor="background1" w:themeShade="80"/>
          <w:sz w:val="18"/>
          <w:szCs w:val="18"/>
          <w:lang w:eastAsia="ja-JP"/>
        </w:rPr>
      </w:pPr>
      <w:r w:rsidRPr="00EC6D2F">
        <w:rPr>
          <w:b/>
          <w:color w:val="808080" w:themeColor="background1" w:themeShade="80"/>
          <w:sz w:val="18"/>
          <w:szCs w:val="18"/>
          <w:lang w:eastAsia="ja-JP"/>
        </w:rPr>
        <w:t>Eigen aspecten van kwaliteit</w:t>
      </w:r>
    </w:p>
    <w:p w14:paraId="71E317AA" w14:textId="77777777" w:rsidR="008B01EC" w:rsidRPr="00EC6D2F" w:rsidRDefault="008B01EC" w:rsidP="00EC6D2F">
      <w:pPr>
        <w:autoSpaceDE/>
        <w:autoSpaceDN/>
        <w:spacing w:line="280" w:lineRule="exact"/>
        <w:ind w:left="0"/>
        <w:rPr>
          <w:color w:val="808080" w:themeColor="background1" w:themeShade="80"/>
          <w:sz w:val="18"/>
          <w:szCs w:val="18"/>
          <w:lang w:eastAsia="ja-JP"/>
        </w:rPr>
      </w:pPr>
      <w:r w:rsidRPr="00EC6D2F">
        <w:rPr>
          <w:color w:val="808080" w:themeColor="background1" w:themeShade="80"/>
          <w:sz w:val="18"/>
          <w:szCs w:val="18"/>
          <w:lang w:eastAsia="ja-JP"/>
        </w:rPr>
        <w:t>Is er aanvullend beleid op de kwaliteit van het exameninstrumentarium en (hoe) wordt dit gerealiseerd?</w:t>
      </w:r>
    </w:p>
    <w:p w14:paraId="676D1583" w14:textId="77777777" w:rsidR="008B01EC" w:rsidRPr="00EC6D2F" w:rsidRDefault="008B01EC" w:rsidP="00EC6D2F">
      <w:pPr>
        <w:autoSpaceDE/>
        <w:autoSpaceDN/>
        <w:spacing w:line="280" w:lineRule="exact"/>
        <w:ind w:left="0"/>
        <w:rPr>
          <w:sz w:val="18"/>
          <w:szCs w:val="18"/>
          <w:lang w:eastAsia="ja-JP"/>
        </w:rPr>
      </w:pPr>
    </w:p>
    <w:p w14:paraId="5EDF38FA" w14:textId="332670BE" w:rsidR="008B01EC" w:rsidRPr="00EC6D2F" w:rsidRDefault="008B01EC" w:rsidP="00EC6D2F">
      <w:pPr>
        <w:autoSpaceDE/>
        <w:autoSpaceDN/>
        <w:spacing w:line="280" w:lineRule="exact"/>
        <w:ind w:left="0"/>
        <w:rPr>
          <w:b/>
          <w:szCs w:val="18"/>
          <w:lang w:eastAsia="ja-JP"/>
        </w:rPr>
      </w:pPr>
      <w:r w:rsidRPr="00EC6D2F">
        <w:rPr>
          <w:b/>
          <w:szCs w:val="18"/>
          <w:lang w:eastAsia="ja-JP"/>
        </w:rPr>
        <w:t>Afname en beoordeling (ED3)</w:t>
      </w:r>
    </w:p>
    <w:p w14:paraId="3499A85C" w14:textId="77777777" w:rsidR="008B01EC" w:rsidRPr="00EC6D2F" w:rsidRDefault="008B01EC" w:rsidP="00EC6D2F">
      <w:pPr>
        <w:autoSpaceDE/>
        <w:autoSpaceDN/>
        <w:spacing w:line="280" w:lineRule="exact"/>
        <w:ind w:left="0"/>
        <w:rPr>
          <w:b/>
          <w:sz w:val="18"/>
          <w:szCs w:val="18"/>
          <w:lang w:eastAsia="ja-JP"/>
        </w:rPr>
      </w:pPr>
      <w:r w:rsidRPr="00EC6D2F">
        <w:rPr>
          <w:b/>
          <w:sz w:val="18"/>
          <w:szCs w:val="18"/>
          <w:lang w:eastAsia="ja-JP"/>
        </w:rPr>
        <w:t>De inrichting en uitvoering van het examenproces van afname en beoordeling is deugdelijk.</w:t>
      </w:r>
    </w:p>
    <w:p w14:paraId="3EB9C04D" w14:textId="77777777" w:rsidR="008B01EC" w:rsidRPr="00EC6D2F" w:rsidRDefault="008B01EC" w:rsidP="00EC6D2F">
      <w:pPr>
        <w:autoSpaceDE/>
        <w:autoSpaceDN/>
        <w:spacing w:line="280" w:lineRule="exact"/>
        <w:ind w:left="0"/>
        <w:rPr>
          <w:b/>
          <w:sz w:val="18"/>
          <w:szCs w:val="18"/>
          <w:lang w:eastAsia="ja-JP"/>
        </w:rPr>
      </w:pPr>
    </w:p>
    <w:p w14:paraId="05DCAD96" w14:textId="09EF5C6F" w:rsidR="008B01EC" w:rsidRPr="00EC6D2F" w:rsidRDefault="008B01EC" w:rsidP="00EC6D2F">
      <w:pPr>
        <w:autoSpaceDE/>
        <w:autoSpaceDN/>
        <w:spacing w:line="280" w:lineRule="exact"/>
        <w:ind w:left="0"/>
        <w:rPr>
          <w:b/>
          <w:sz w:val="18"/>
          <w:szCs w:val="18"/>
          <w:lang w:eastAsia="ja-JP"/>
        </w:rPr>
      </w:pPr>
      <w:r w:rsidRPr="00EC6D2F">
        <w:rPr>
          <w:b/>
          <w:sz w:val="18"/>
          <w:szCs w:val="18"/>
          <w:lang w:eastAsia="ja-JP"/>
        </w:rPr>
        <w:t>Basiskwaliteit</w:t>
      </w:r>
    </w:p>
    <w:p w14:paraId="7DFC1700" w14:textId="77777777" w:rsidR="008B01EC" w:rsidRPr="00EC6D2F" w:rsidRDefault="008B01EC" w:rsidP="00EC6D2F">
      <w:pPr>
        <w:autoSpaceDE/>
        <w:autoSpaceDN/>
        <w:spacing w:line="280" w:lineRule="exact"/>
        <w:ind w:left="0"/>
        <w:rPr>
          <w:sz w:val="18"/>
          <w:szCs w:val="18"/>
          <w:lang w:eastAsia="ja-JP"/>
        </w:rPr>
      </w:pPr>
      <w:r w:rsidRPr="00EC6D2F">
        <w:rPr>
          <w:sz w:val="18"/>
          <w:szCs w:val="18"/>
          <w:lang w:eastAsia="ja-JP"/>
        </w:rPr>
        <w:t>De afnamecondities en beoordelingen zijn voor studenten gelijkwaardig. De condities doen recht aan de context van het toekomstig beroep; onderdelen van het examen vinden in de (reële) beroepspraktijk plaats. De beoordeling levert betrouwbare uitkomsten op, vindt deskundig plaats en is gericht op een passende balans in vereiste kennis, houding en vaardigheden. De inrichting van het examen, de planning van de examenperiodes en beoordelingswijze en de procedure voor beroep en bezwaar zijn tijdig voor studenten beschikbaar en voor alle betrokkenen transparant en eenduidig.</w:t>
      </w:r>
    </w:p>
    <w:p w14:paraId="4B0B4E17" w14:textId="77777777" w:rsidR="008B01EC" w:rsidRPr="00EC6D2F" w:rsidRDefault="008B01EC" w:rsidP="00EC6D2F">
      <w:pPr>
        <w:autoSpaceDE/>
        <w:autoSpaceDN/>
        <w:spacing w:line="280" w:lineRule="exact"/>
        <w:ind w:left="0"/>
        <w:rPr>
          <w:sz w:val="18"/>
          <w:szCs w:val="18"/>
          <w:lang w:eastAsia="ja-JP"/>
        </w:rPr>
      </w:pPr>
    </w:p>
    <w:p w14:paraId="0BBFA233" w14:textId="77777777" w:rsidR="008B01EC" w:rsidRPr="00EC6D2F" w:rsidRDefault="008B01EC" w:rsidP="00EC6D2F">
      <w:pPr>
        <w:autoSpaceDE/>
        <w:autoSpaceDN/>
        <w:spacing w:line="280" w:lineRule="exact"/>
        <w:ind w:left="0"/>
        <w:rPr>
          <w:b/>
          <w:sz w:val="18"/>
          <w:szCs w:val="18"/>
          <w:lang w:eastAsia="ja-JP"/>
        </w:rPr>
      </w:pPr>
      <w:r w:rsidRPr="00EC6D2F">
        <w:rPr>
          <w:b/>
          <w:sz w:val="18"/>
          <w:szCs w:val="18"/>
          <w:lang w:eastAsia="ja-JP"/>
        </w:rPr>
        <w:t>Eigen aspecten van kwaliteit</w:t>
      </w:r>
    </w:p>
    <w:p w14:paraId="51BE29D6" w14:textId="77777777" w:rsidR="008B01EC" w:rsidRPr="00EC6D2F" w:rsidRDefault="008B01EC" w:rsidP="00EC6D2F">
      <w:pPr>
        <w:autoSpaceDE/>
        <w:autoSpaceDN/>
        <w:spacing w:line="280" w:lineRule="exact"/>
        <w:ind w:left="0"/>
        <w:rPr>
          <w:sz w:val="18"/>
          <w:szCs w:val="18"/>
          <w:lang w:eastAsia="ja-JP"/>
        </w:rPr>
      </w:pPr>
      <w:r w:rsidRPr="00EC6D2F">
        <w:rPr>
          <w:sz w:val="18"/>
          <w:szCs w:val="18"/>
          <w:lang w:eastAsia="ja-JP"/>
        </w:rPr>
        <w:t>Is er aanvullend beleid op de kwaliteit van de afname en beoordeling en (hoe) wordt dit gerealiseerd?</w:t>
      </w:r>
    </w:p>
    <w:p w14:paraId="4ED87693" w14:textId="43D79282" w:rsidR="008B01EC" w:rsidRPr="00EC6D2F" w:rsidRDefault="008B01EC" w:rsidP="00EC6D2F">
      <w:pPr>
        <w:autoSpaceDE/>
        <w:autoSpaceDN/>
        <w:spacing w:line="280" w:lineRule="exact"/>
        <w:ind w:left="0"/>
        <w:rPr>
          <w:sz w:val="18"/>
          <w:szCs w:val="18"/>
          <w:lang w:eastAsia="ja-JP"/>
        </w:rPr>
      </w:pPr>
    </w:p>
    <w:p w14:paraId="6149D784" w14:textId="18811F35" w:rsidR="008B01EC" w:rsidRPr="00EC6D2F" w:rsidRDefault="008B01EC" w:rsidP="00EC6D2F">
      <w:pPr>
        <w:autoSpaceDE/>
        <w:autoSpaceDN/>
        <w:spacing w:line="280" w:lineRule="exact"/>
        <w:ind w:left="0"/>
        <w:rPr>
          <w:i/>
          <w:sz w:val="18"/>
          <w:szCs w:val="18"/>
          <w:lang w:eastAsia="ja-JP"/>
        </w:rPr>
      </w:pPr>
      <w:r w:rsidRPr="00EC6D2F">
        <w:rPr>
          <w:i/>
          <w:sz w:val="18"/>
          <w:szCs w:val="18"/>
          <w:lang w:eastAsia="ja-JP"/>
        </w:rPr>
        <w:t>Algemeen</w:t>
      </w:r>
    </w:p>
    <w:p w14:paraId="73A8F1CD" w14:textId="77777777" w:rsidR="0019508A" w:rsidRDefault="004D44B2" w:rsidP="00F85FC8">
      <w:pPr>
        <w:autoSpaceDE/>
        <w:autoSpaceDN/>
        <w:spacing w:line="280" w:lineRule="exact"/>
        <w:ind w:left="0"/>
        <w:rPr>
          <w:i/>
          <w:sz w:val="18"/>
          <w:szCs w:val="18"/>
          <w:lang w:eastAsia="ja-JP"/>
        </w:rPr>
      </w:pPr>
      <w:r>
        <w:rPr>
          <w:i/>
          <w:sz w:val="18"/>
          <w:szCs w:val="18"/>
          <w:lang w:eastAsia="ja-JP"/>
        </w:rPr>
        <w:t xml:space="preserve">De </w:t>
      </w:r>
      <w:r w:rsidR="00611C86">
        <w:rPr>
          <w:i/>
          <w:sz w:val="18"/>
          <w:szCs w:val="18"/>
          <w:lang w:eastAsia="ja-JP"/>
        </w:rPr>
        <w:t xml:space="preserve">examens </w:t>
      </w:r>
      <w:proofErr w:type="gramStart"/>
      <w:r w:rsidR="00611C86">
        <w:rPr>
          <w:i/>
          <w:sz w:val="18"/>
          <w:szCs w:val="18"/>
          <w:lang w:eastAsia="ja-JP"/>
        </w:rPr>
        <w:t>van  cohort</w:t>
      </w:r>
      <w:proofErr w:type="gramEnd"/>
      <w:r w:rsidR="00611C86">
        <w:rPr>
          <w:i/>
          <w:sz w:val="18"/>
          <w:szCs w:val="18"/>
          <w:lang w:eastAsia="ja-JP"/>
        </w:rPr>
        <w:t xml:space="preserve"> 2016 van de </w:t>
      </w:r>
      <w:r>
        <w:rPr>
          <w:i/>
          <w:sz w:val="18"/>
          <w:szCs w:val="18"/>
          <w:lang w:eastAsia="ja-JP"/>
        </w:rPr>
        <w:t xml:space="preserve">opleidingen Zeevaart zijn in de vorm van </w:t>
      </w:r>
      <w:proofErr w:type="spellStart"/>
      <w:r>
        <w:rPr>
          <w:i/>
          <w:sz w:val="18"/>
          <w:szCs w:val="18"/>
          <w:lang w:eastAsia="ja-JP"/>
        </w:rPr>
        <w:t>proeve</w:t>
      </w:r>
      <w:r w:rsidR="00611C86">
        <w:rPr>
          <w:i/>
          <w:sz w:val="18"/>
          <w:szCs w:val="18"/>
          <w:lang w:eastAsia="ja-JP"/>
        </w:rPr>
        <w:t>s</w:t>
      </w:r>
      <w:proofErr w:type="spellEnd"/>
      <w:r w:rsidR="00611C86">
        <w:rPr>
          <w:i/>
          <w:sz w:val="18"/>
          <w:szCs w:val="18"/>
          <w:lang w:eastAsia="ja-JP"/>
        </w:rPr>
        <w:t xml:space="preserve"> en kennistoetsen</w:t>
      </w:r>
      <w:r>
        <w:rPr>
          <w:i/>
          <w:sz w:val="18"/>
          <w:szCs w:val="18"/>
          <w:lang w:eastAsia="ja-JP"/>
        </w:rPr>
        <w:t xml:space="preserve"> en </w:t>
      </w:r>
      <w:r w:rsidR="00F85FC8">
        <w:rPr>
          <w:i/>
          <w:sz w:val="18"/>
          <w:szCs w:val="18"/>
          <w:lang w:eastAsia="ja-JP"/>
        </w:rPr>
        <w:t xml:space="preserve">vinden </w:t>
      </w:r>
      <w:r>
        <w:rPr>
          <w:i/>
          <w:sz w:val="18"/>
          <w:szCs w:val="18"/>
          <w:lang w:eastAsia="ja-JP"/>
        </w:rPr>
        <w:t xml:space="preserve">op school plaats in simulatie met </w:t>
      </w:r>
      <w:r w:rsidR="00225010">
        <w:rPr>
          <w:i/>
          <w:sz w:val="18"/>
          <w:szCs w:val="18"/>
          <w:lang w:eastAsia="ja-JP"/>
        </w:rPr>
        <w:t>deskundige (geschoolde</w:t>
      </w:r>
      <w:r w:rsidR="00DE6561">
        <w:rPr>
          <w:i/>
          <w:sz w:val="18"/>
          <w:szCs w:val="18"/>
          <w:lang w:eastAsia="ja-JP"/>
        </w:rPr>
        <w:t xml:space="preserve"> of geïnstrueerde</w:t>
      </w:r>
      <w:r w:rsidR="00225010">
        <w:rPr>
          <w:i/>
          <w:sz w:val="18"/>
          <w:szCs w:val="18"/>
          <w:lang w:eastAsia="ja-JP"/>
        </w:rPr>
        <w:t xml:space="preserve">) </w:t>
      </w:r>
      <w:r>
        <w:rPr>
          <w:i/>
          <w:sz w:val="18"/>
          <w:szCs w:val="18"/>
          <w:lang w:eastAsia="ja-JP"/>
        </w:rPr>
        <w:t xml:space="preserve">beoordelaars uit het werkveld. </w:t>
      </w:r>
      <w:r w:rsidR="00DE6561">
        <w:rPr>
          <w:i/>
          <w:sz w:val="18"/>
          <w:szCs w:val="18"/>
          <w:lang w:eastAsia="ja-JP"/>
        </w:rPr>
        <w:t xml:space="preserve">Hiervoor is een pool van deskundige en ervaren beoordelaars beschikbaar. </w:t>
      </w:r>
      <w:r w:rsidR="00225010">
        <w:rPr>
          <w:i/>
          <w:sz w:val="18"/>
          <w:szCs w:val="18"/>
          <w:lang w:eastAsia="ja-JP"/>
        </w:rPr>
        <w:t xml:space="preserve">De beoordeling levert </w:t>
      </w:r>
      <w:r w:rsidR="009B5844">
        <w:rPr>
          <w:i/>
          <w:sz w:val="18"/>
          <w:szCs w:val="18"/>
          <w:lang w:eastAsia="ja-JP"/>
        </w:rPr>
        <w:t xml:space="preserve">volgens alle betrokkenen </w:t>
      </w:r>
      <w:r w:rsidR="00225010">
        <w:rPr>
          <w:i/>
          <w:sz w:val="18"/>
          <w:szCs w:val="18"/>
          <w:lang w:eastAsia="ja-JP"/>
        </w:rPr>
        <w:t xml:space="preserve">betrouwbare resultaten op. </w:t>
      </w:r>
      <w:r w:rsidR="00611C86">
        <w:rPr>
          <w:i/>
          <w:sz w:val="18"/>
          <w:szCs w:val="18"/>
          <w:lang w:eastAsia="ja-JP"/>
        </w:rPr>
        <w:t xml:space="preserve">Oudere cohorten worden niet geëxamineerd met kennisexamens. </w:t>
      </w:r>
    </w:p>
    <w:p w14:paraId="2747B0AD" w14:textId="78907469" w:rsidR="00F85FC8" w:rsidRDefault="004D44B2" w:rsidP="00F85FC8">
      <w:pPr>
        <w:autoSpaceDE/>
        <w:autoSpaceDN/>
        <w:spacing w:line="280" w:lineRule="exact"/>
        <w:ind w:left="0"/>
        <w:rPr>
          <w:i/>
          <w:sz w:val="18"/>
          <w:szCs w:val="18"/>
          <w:lang w:eastAsia="ja-JP"/>
        </w:rPr>
      </w:pPr>
      <w:r>
        <w:rPr>
          <w:i/>
          <w:sz w:val="18"/>
          <w:szCs w:val="18"/>
          <w:lang w:eastAsia="ja-JP"/>
        </w:rPr>
        <w:lastRenderedPageBreak/>
        <w:t>De examens zijn door school zelf ontwikkeld.</w:t>
      </w:r>
      <w:r w:rsidR="00611C86">
        <w:rPr>
          <w:i/>
          <w:sz w:val="18"/>
          <w:szCs w:val="18"/>
          <w:lang w:eastAsia="ja-JP"/>
        </w:rPr>
        <w:t xml:space="preserve"> Er </w:t>
      </w:r>
      <w:r w:rsidR="00BF6EC8">
        <w:rPr>
          <w:i/>
          <w:sz w:val="18"/>
          <w:szCs w:val="18"/>
          <w:lang w:eastAsia="ja-JP"/>
        </w:rPr>
        <w:t xml:space="preserve">is </w:t>
      </w:r>
      <w:r w:rsidR="0019508A">
        <w:rPr>
          <w:i/>
          <w:sz w:val="18"/>
          <w:szCs w:val="18"/>
          <w:lang w:eastAsia="ja-JP"/>
        </w:rPr>
        <w:t xml:space="preserve">inmiddels </w:t>
      </w:r>
      <w:r w:rsidR="00BF6EC8">
        <w:rPr>
          <w:i/>
          <w:sz w:val="18"/>
          <w:szCs w:val="18"/>
          <w:lang w:eastAsia="ja-JP"/>
        </w:rPr>
        <w:t xml:space="preserve">(ook) </w:t>
      </w:r>
      <w:r w:rsidR="00611C86">
        <w:rPr>
          <w:i/>
          <w:sz w:val="18"/>
          <w:szCs w:val="18"/>
          <w:lang w:eastAsia="ja-JP"/>
        </w:rPr>
        <w:t>op het gebied van examinering samenwerking met andere maritieme opleidingen</w:t>
      </w:r>
      <w:r w:rsidR="0019508A">
        <w:rPr>
          <w:i/>
          <w:sz w:val="18"/>
          <w:szCs w:val="18"/>
          <w:lang w:eastAsia="ja-JP"/>
        </w:rPr>
        <w:t xml:space="preserve"> (Nova College, Friese Poort)</w:t>
      </w:r>
      <w:r w:rsidR="00611C86">
        <w:rPr>
          <w:i/>
          <w:sz w:val="18"/>
          <w:szCs w:val="18"/>
          <w:lang w:eastAsia="ja-JP"/>
        </w:rPr>
        <w:t>. Naast de examens die gebaseerd zijn op het kwalificatiedossier worden diverse examens afgenomen die verplicht zijn volgens STCW en die te maken hebben met internationale regelgeving bij zeevaart.</w:t>
      </w:r>
      <w:r w:rsidR="00225010">
        <w:rPr>
          <w:i/>
          <w:sz w:val="18"/>
          <w:szCs w:val="18"/>
          <w:lang w:eastAsia="ja-JP"/>
        </w:rPr>
        <w:t xml:space="preserve"> Hiervoor worden certificaten afgegeven.</w:t>
      </w:r>
    </w:p>
    <w:p w14:paraId="148E34FA" w14:textId="58CEDB53" w:rsidR="00F85FC8" w:rsidRDefault="00F85FC8" w:rsidP="00F85FC8">
      <w:pPr>
        <w:autoSpaceDE/>
        <w:autoSpaceDN/>
        <w:spacing w:line="280" w:lineRule="exact"/>
        <w:ind w:left="0"/>
        <w:rPr>
          <w:i/>
          <w:sz w:val="18"/>
          <w:szCs w:val="18"/>
          <w:lang w:eastAsia="ja-JP"/>
        </w:rPr>
      </w:pPr>
      <w:r>
        <w:rPr>
          <w:i/>
          <w:sz w:val="18"/>
          <w:szCs w:val="18"/>
          <w:lang w:eastAsia="ja-JP"/>
        </w:rPr>
        <w:t>De studenten beschikken vooraf (digitaal) over de juiste informatie over</w:t>
      </w:r>
      <w:r w:rsidR="00225010">
        <w:rPr>
          <w:i/>
          <w:sz w:val="18"/>
          <w:szCs w:val="18"/>
          <w:lang w:eastAsia="ja-JP"/>
        </w:rPr>
        <w:t xml:space="preserve"> de examens in de studiegids, maar ze geven zelf aan deze</w:t>
      </w:r>
      <w:r>
        <w:rPr>
          <w:i/>
          <w:sz w:val="18"/>
          <w:szCs w:val="18"/>
          <w:lang w:eastAsia="ja-JP"/>
        </w:rPr>
        <w:t xml:space="preserve"> nauwelijks te gebruiken. Voor informatie vertrouwen ze op docenten/</w:t>
      </w:r>
      <w:proofErr w:type="spellStart"/>
      <w:r>
        <w:rPr>
          <w:i/>
          <w:sz w:val="18"/>
          <w:szCs w:val="18"/>
          <w:lang w:eastAsia="ja-JP"/>
        </w:rPr>
        <w:t>SLB</w:t>
      </w:r>
      <w:r w:rsidR="00225010">
        <w:rPr>
          <w:i/>
          <w:sz w:val="18"/>
          <w:szCs w:val="18"/>
          <w:lang w:eastAsia="ja-JP"/>
        </w:rPr>
        <w:t>’ers</w:t>
      </w:r>
      <w:proofErr w:type="spellEnd"/>
      <w:r>
        <w:rPr>
          <w:i/>
          <w:sz w:val="18"/>
          <w:szCs w:val="18"/>
          <w:lang w:eastAsia="ja-JP"/>
        </w:rPr>
        <w:t>. D</w:t>
      </w:r>
      <w:r w:rsidR="00445C71">
        <w:rPr>
          <w:i/>
          <w:sz w:val="18"/>
          <w:szCs w:val="18"/>
          <w:lang w:eastAsia="ja-JP"/>
        </w:rPr>
        <w:t xml:space="preserve">ie wordt volgens hen tijdig verschaft en </w:t>
      </w:r>
      <w:r w:rsidR="0019508A">
        <w:rPr>
          <w:i/>
          <w:sz w:val="18"/>
          <w:szCs w:val="18"/>
          <w:lang w:eastAsia="ja-JP"/>
        </w:rPr>
        <w:t xml:space="preserve">dat </w:t>
      </w:r>
      <w:r>
        <w:rPr>
          <w:i/>
          <w:sz w:val="18"/>
          <w:szCs w:val="18"/>
          <w:lang w:eastAsia="ja-JP"/>
        </w:rPr>
        <w:t>is</w:t>
      </w:r>
      <w:r w:rsidR="00445C71">
        <w:rPr>
          <w:i/>
          <w:sz w:val="18"/>
          <w:szCs w:val="18"/>
          <w:lang w:eastAsia="ja-JP"/>
        </w:rPr>
        <w:t xml:space="preserve"> voor hen</w:t>
      </w:r>
      <w:r>
        <w:rPr>
          <w:i/>
          <w:sz w:val="18"/>
          <w:szCs w:val="18"/>
          <w:lang w:eastAsia="ja-JP"/>
        </w:rPr>
        <w:t xml:space="preserve"> voldoende.</w:t>
      </w:r>
      <w:r w:rsidR="00225010">
        <w:rPr>
          <w:i/>
          <w:sz w:val="18"/>
          <w:szCs w:val="18"/>
          <w:lang w:eastAsia="ja-JP"/>
        </w:rPr>
        <w:t xml:space="preserve"> </w:t>
      </w:r>
    </w:p>
    <w:p w14:paraId="68DDD54B" w14:textId="52B375D7" w:rsidR="008B01EC" w:rsidRDefault="008B01EC" w:rsidP="00EC6D2F">
      <w:pPr>
        <w:autoSpaceDE/>
        <w:autoSpaceDN/>
        <w:spacing w:line="280" w:lineRule="exact"/>
        <w:ind w:left="0"/>
        <w:rPr>
          <w:i/>
          <w:sz w:val="18"/>
          <w:szCs w:val="18"/>
          <w:lang w:eastAsia="ja-JP"/>
        </w:rPr>
      </w:pPr>
    </w:p>
    <w:p w14:paraId="49BC8A41" w14:textId="3B11CFF1" w:rsidR="00225010" w:rsidRDefault="00225010" w:rsidP="00EC6D2F">
      <w:pPr>
        <w:autoSpaceDE/>
        <w:autoSpaceDN/>
        <w:spacing w:line="280" w:lineRule="exact"/>
        <w:ind w:left="0"/>
        <w:rPr>
          <w:i/>
          <w:sz w:val="18"/>
          <w:szCs w:val="18"/>
          <w:lang w:eastAsia="ja-JP"/>
        </w:rPr>
      </w:pPr>
      <w:r>
        <w:rPr>
          <w:i/>
          <w:sz w:val="18"/>
          <w:szCs w:val="18"/>
          <w:lang w:eastAsia="ja-JP"/>
        </w:rPr>
        <w:t xml:space="preserve">De examens van cohort 2016 </w:t>
      </w:r>
      <w:r w:rsidR="00951CB3">
        <w:rPr>
          <w:i/>
          <w:sz w:val="18"/>
          <w:szCs w:val="18"/>
          <w:lang w:eastAsia="ja-JP"/>
        </w:rPr>
        <w:t xml:space="preserve">van de opleiding AOT bestaan uit </w:t>
      </w:r>
      <w:r w:rsidR="005F6EEE">
        <w:rPr>
          <w:i/>
          <w:sz w:val="18"/>
          <w:szCs w:val="18"/>
          <w:lang w:eastAsia="ja-JP"/>
        </w:rPr>
        <w:t xml:space="preserve">zelf ontwikkelde </w:t>
      </w:r>
      <w:r w:rsidR="00951CB3">
        <w:rPr>
          <w:i/>
          <w:sz w:val="18"/>
          <w:szCs w:val="18"/>
          <w:lang w:eastAsia="ja-JP"/>
        </w:rPr>
        <w:t xml:space="preserve">schriftelijke kennisexamens, </w:t>
      </w:r>
      <w:r w:rsidR="0019508A">
        <w:rPr>
          <w:i/>
          <w:sz w:val="18"/>
          <w:szCs w:val="18"/>
          <w:lang w:eastAsia="ja-JP"/>
        </w:rPr>
        <w:t xml:space="preserve">een </w:t>
      </w:r>
      <w:r w:rsidR="00951CB3">
        <w:rPr>
          <w:i/>
          <w:sz w:val="18"/>
          <w:szCs w:val="18"/>
          <w:lang w:eastAsia="ja-JP"/>
        </w:rPr>
        <w:t xml:space="preserve">praktijkexamen en </w:t>
      </w:r>
      <w:r w:rsidR="005F6EEE">
        <w:rPr>
          <w:i/>
          <w:sz w:val="18"/>
          <w:szCs w:val="18"/>
          <w:lang w:eastAsia="ja-JP"/>
        </w:rPr>
        <w:t xml:space="preserve">een </w:t>
      </w:r>
      <w:r w:rsidR="00951CB3">
        <w:rPr>
          <w:i/>
          <w:sz w:val="18"/>
          <w:szCs w:val="18"/>
          <w:lang w:eastAsia="ja-JP"/>
        </w:rPr>
        <w:t>proeve van bekwaamheid.</w:t>
      </w:r>
      <w:r w:rsidR="005F6EEE">
        <w:rPr>
          <w:i/>
          <w:sz w:val="18"/>
          <w:szCs w:val="18"/>
          <w:lang w:eastAsia="ja-JP"/>
        </w:rPr>
        <w:t xml:space="preserve"> </w:t>
      </w:r>
      <w:r w:rsidR="00951CB3">
        <w:rPr>
          <w:i/>
          <w:sz w:val="18"/>
          <w:szCs w:val="18"/>
          <w:lang w:eastAsia="ja-JP"/>
        </w:rPr>
        <w:t>De proeve vindt plaats in simulatie op school met deskundige (geschoolde</w:t>
      </w:r>
      <w:r w:rsidR="0019508A">
        <w:rPr>
          <w:i/>
          <w:sz w:val="18"/>
          <w:szCs w:val="18"/>
          <w:lang w:eastAsia="ja-JP"/>
        </w:rPr>
        <w:t xml:space="preserve"> en/of geïnstrueerde</w:t>
      </w:r>
      <w:r w:rsidR="00951CB3">
        <w:rPr>
          <w:i/>
          <w:sz w:val="18"/>
          <w:szCs w:val="18"/>
          <w:lang w:eastAsia="ja-JP"/>
        </w:rPr>
        <w:t xml:space="preserve">) beoordelaars uit het werkveld. De beoordeling levert betrouwbare resultaten op. Oudere cohorten doen een proeve van bekwaamheid. In de studiegids wordt een examendossier genoemd. </w:t>
      </w:r>
    </w:p>
    <w:p w14:paraId="7F6E1C52" w14:textId="77777777" w:rsidR="009B5844" w:rsidRDefault="009B5844" w:rsidP="00EC6D2F">
      <w:pPr>
        <w:autoSpaceDE/>
        <w:autoSpaceDN/>
        <w:spacing w:line="280" w:lineRule="exact"/>
        <w:ind w:left="0"/>
        <w:rPr>
          <w:i/>
          <w:sz w:val="18"/>
          <w:szCs w:val="18"/>
          <w:lang w:eastAsia="ja-JP"/>
        </w:rPr>
      </w:pPr>
    </w:p>
    <w:p w14:paraId="3E4167AE" w14:textId="434FB630" w:rsidR="009B5844" w:rsidRPr="00EC6D2F" w:rsidRDefault="009B5844" w:rsidP="00EC6D2F">
      <w:pPr>
        <w:autoSpaceDE/>
        <w:autoSpaceDN/>
        <w:spacing w:line="280" w:lineRule="exact"/>
        <w:ind w:left="0"/>
        <w:rPr>
          <w:i/>
          <w:sz w:val="18"/>
          <w:szCs w:val="18"/>
          <w:lang w:eastAsia="ja-JP"/>
        </w:rPr>
      </w:pPr>
      <w:r>
        <w:rPr>
          <w:i/>
          <w:sz w:val="18"/>
          <w:szCs w:val="18"/>
          <w:lang w:eastAsia="ja-JP"/>
        </w:rPr>
        <w:t xml:space="preserve">De examens worden in groepen afgenomen. Tegelijkertijd vindt individuele beoordeling plaats. Door het werken in groepen kan ook samenwerking worden beoordeeld, hetgeen relevant is voor de beroepspraktijk. Door wisseling van rollen (onderhoud en productie) komen alle werkprocessen uit de kerntaken aan bod.  </w:t>
      </w:r>
    </w:p>
    <w:p w14:paraId="214C7F21" w14:textId="77777777" w:rsidR="008B01EC" w:rsidRPr="00EC6D2F" w:rsidRDefault="008B01EC" w:rsidP="00EC6D2F">
      <w:pPr>
        <w:autoSpaceDE/>
        <w:autoSpaceDN/>
        <w:spacing w:line="280" w:lineRule="exact"/>
        <w:ind w:left="0"/>
        <w:rPr>
          <w:i/>
          <w:sz w:val="18"/>
          <w:szCs w:val="18"/>
          <w:lang w:eastAsia="ja-JP"/>
        </w:rPr>
      </w:pPr>
    </w:p>
    <w:p w14:paraId="0EB5E983" w14:textId="26F67FFD" w:rsidR="008B01EC" w:rsidRPr="00EC6D2F" w:rsidRDefault="00C7363F" w:rsidP="00EC6D2F">
      <w:pPr>
        <w:autoSpaceDE/>
        <w:autoSpaceDN/>
        <w:spacing w:line="280" w:lineRule="exact"/>
        <w:ind w:left="0"/>
        <w:rPr>
          <w:i/>
          <w:sz w:val="18"/>
          <w:szCs w:val="18"/>
          <w:lang w:eastAsia="ja-JP"/>
        </w:rPr>
      </w:pPr>
      <w:r w:rsidRPr="00EC6D2F">
        <w:rPr>
          <w:i/>
          <w:sz w:val="18"/>
          <w:szCs w:val="18"/>
          <w:lang w:eastAsia="ja-JP"/>
        </w:rPr>
        <w:t>Sterk(e) punt(en):</w:t>
      </w:r>
    </w:p>
    <w:p w14:paraId="13FF8A3B" w14:textId="77777777" w:rsidR="00DE6561" w:rsidRDefault="00225010" w:rsidP="00EC6D2F">
      <w:pPr>
        <w:autoSpaceDE/>
        <w:autoSpaceDN/>
        <w:spacing w:line="280" w:lineRule="exact"/>
        <w:ind w:left="0"/>
        <w:rPr>
          <w:i/>
          <w:sz w:val="18"/>
          <w:szCs w:val="18"/>
          <w:lang w:eastAsia="ja-JP"/>
        </w:rPr>
      </w:pPr>
      <w:r w:rsidRPr="00225010">
        <w:rPr>
          <w:i/>
          <w:sz w:val="18"/>
          <w:szCs w:val="18"/>
          <w:lang w:eastAsia="ja-JP"/>
        </w:rPr>
        <w:t>Er is een sterke relatie met het bedri</w:t>
      </w:r>
      <w:r w:rsidR="00661C50">
        <w:rPr>
          <w:i/>
          <w:sz w:val="18"/>
          <w:szCs w:val="18"/>
          <w:lang w:eastAsia="ja-JP"/>
        </w:rPr>
        <w:t>jfsleven, zowel bij de zeevaartopleidingen als bij AOT.</w:t>
      </w:r>
      <w:r w:rsidR="00445C71">
        <w:rPr>
          <w:i/>
          <w:sz w:val="18"/>
          <w:szCs w:val="18"/>
          <w:lang w:eastAsia="ja-JP"/>
        </w:rPr>
        <w:t xml:space="preserve"> </w:t>
      </w:r>
    </w:p>
    <w:p w14:paraId="73CBF5DE" w14:textId="1EA5DB5B" w:rsidR="008B01EC" w:rsidRDefault="00445C71" w:rsidP="00EC6D2F">
      <w:pPr>
        <w:autoSpaceDE/>
        <w:autoSpaceDN/>
        <w:spacing w:line="280" w:lineRule="exact"/>
        <w:ind w:left="0"/>
        <w:rPr>
          <w:i/>
          <w:sz w:val="18"/>
          <w:szCs w:val="18"/>
          <w:lang w:eastAsia="ja-JP"/>
        </w:rPr>
      </w:pPr>
      <w:r>
        <w:rPr>
          <w:i/>
          <w:sz w:val="18"/>
          <w:szCs w:val="18"/>
          <w:lang w:eastAsia="ja-JP"/>
        </w:rPr>
        <w:t xml:space="preserve">Beoordelaars uit het bedrijfsleven bleken tijdens de audit zeer te spreken over de examens, die volgens hen zowel dekkend als realistisch zijn. Ook de afname achten zij vanwege toepassing van het 4- of 6-ogen beginsel  </w:t>
      </w:r>
      <w:r w:rsidR="00DE6561">
        <w:rPr>
          <w:i/>
          <w:sz w:val="18"/>
          <w:szCs w:val="18"/>
          <w:lang w:eastAsia="ja-JP"/>
        </w:rPr>
        <w:t xml:space="preserve"> </w:t>
      </w:r>
      <w:r>
        <w:rPr>
          <w:i/>
          <w:sz w:val="18"/>
          <w:szCs w:val="18"/>
          <w:lang w:eastAsia="ja-JP"/>
        </w:rPr>
        <w:t xml:space="preserve">zorgvuldig. </w:t>
      </w:r>
      <w:r w:rsidR="009B5844">
        <w:rPr>
          <w:i/>
          <w:sz w:val="18"/>
          <w:szCs w:val="18"/>
          <w:lang w:eastAsia="ja-JP"/>
        </w:rPr>
        <w:t xml:space="preserve">Onafhankelijkheid wordt geborgd doordat er nagenoeg altijd beoordelaars zijn die de kandidaat niet in het voortraject hebben begeleid (praktijkbeoordelaars tekenen voor examens in, los van de kandidaat). </w:t>
      </w:r>
    </w:p>
    <w:p w14:paraId="35633448" w14:textId="77777777" w:rsidR="0019508A" w:rsidRDefault="0019508A" w:rsidP="00EC6D2F">
      <w:pPr>
        <w:autoSpaceDE/>
        <w:autoSpaceDN/>
        <w:spacing w:line="280" w:lineRule="exact"/>
        <w:ind w:left="0"/>
        <w:rPr>
          <w:i/>
          <w:sz w:val="18"/>
          <w:szCs w:val="18"/>
          <w:lang w:eastAsia="ja-JP"/>
        </w:rPr>
      </w:pPr>
    </w:p>
    <w:p w14:paraId="6385865E" w14:textId="61E38491" w:rsidR="00DE6561" w:rsidRPr="00225010" w:rsidRDefault="00DE6561" w:rsidP="00EC6D2F">
      <w:pPr>
        <w:autoSpaceDE/>
        <w:autoSpaceDN/>
        <w:spacing w:line="280" w:lineRule="exact"/>
        <w:ind w:left="0"/>
        <w:rPr>
          <w:i/>
          <w:sz w:val="18"/>
          <w:szCs w:val="18"/>
          <w:lang w:eastAsia="ja-JP"/>
        </w:rPr>
      </w:pPr>
      <w:r>
        <w:rPr>
          <w:i/>
          <w:sz w:val="18"/>
          <w:szCs w:val="18"/>
          <w:lang w:eastAsia="ja-JP"/>
        </w:rPr>
        <w:t xml:space="preserve">Examenproducten en afname worden na afloop steeds geëvalueerd. Dit leidt </w:t>
      </w:r>
      <w:proofErr w:type="gramStart"/>
      <w:r>
        <w:rPr>
          <w:i/>
          <w:sz w:val="18"/>
          <w:szCs w:val="18"/>
          <w:lang w:eastAsia="ja-JP"/>
        </w:rPr>
        <w:t>aantoonbaar  tot</w:t>
      </w:r>
      <w:proofErr w:type="gramEnd"/>
      <w:r>
        <w:rPr>
          <w:i/>
          <w:sz w:val="18"/>
          <w:szCs w:val="18"/>
          <w:lang w:eastAsia="ja-JP"/>
        </w:rPr>
        <w:t xml:space="preserve"> bijstelling en verbetering. </w:t>
      </w:r>
    </w:p>
    <w:p w14:paraId="3C5FBAA2" w14:textId="77777777" w:rsidR="00DA2CF0" w:rsidRPr="00EC6D2F" w:rsidRDefault="00DA2CF0" w:rsidP="00EC6D2F">
      <w:pPr>
        <w:autoSpaceDE/>
        <w:autoSpaceDN/>
        <w:spacing w:line="280" w:lineRule="exact"/>
        <w:ind w:left="0"/>
        <w:rPr>
          <w:i/>
          <w:sz w:val="18"/>
          <w:szCs w:val="18"/>
          <w:lang w:eastAsia="ja-JP"/>
        </w:rPr>
      </w:pPr>
    </w:p>
    <w:p w14:paraId="20E2477F" w14:textId="63B6B1B9" w:rsidR="008B01EC" w:rsidRPr="00EC6D2F" w:rsidRDefault="008B01EC" w:rsidP="00EC6D2F">
      <w:pPr>
        <w:autoSpaceDE/>
        <w:autoSpaceDN/>
        <w:spacing w:line="280" w:lineRule="exact"/>
        <w:ind w:left="0"/>
        <w:rPr>
          <w:i/>
          <w:sz w:val="18"/>
          <w:szCs w:val="18"/>
          <w:lang w:eastAsia="ja-JP"/>
        </w:rPr>
      </w:pPr>
      <w:r w:rsidRPr="00EC6D2F">
        <w:rPr>
          <w:i/>
          <w:sz w:val="18"/>
          <w:szCs w:val="18"/>
          <w:lang w:eastAsia="ja-JP"/>
        </w:rPr>
        <w:t xml:space="preserve">Aandachtspunt(en): </w:t>
      </w:r>
    </w:p>
    <w:p w14:paraId="39D97EEE" w14:textId="77777777" w:rsidR="0019508A" w:rsidRDefault="00225010" w:rsidP="00EC6D2F">
      <w:pPr>
        <w:autoSpaceDE/>
        <w:autoSpaceDN/>
        <w:spacing w:line="280" w:lineRule="exact"/>
        <w:ind w:left="0"/>
        <w:rPr>
          <w:i/>
          <w:sz w:val="18"/>
          <w:szCs w:val="18"/>
          <w:lang w:eastAsia="ja-JP"/>
        </w:rPr>
      </w:pPr>
      <w:r>
        <w:rPr>
          <w:i/>
          <w:sz w:val="18"/>
          <w:szCs w:val="18"/>
          <w:lang w:eastAsia="ja-JP"/>
        </w:rPr>
        <w:t xml:space="preserve">Het is aan te bevelen om het examenplan, dat in de OER staat ook op te nemen in de studiegids en dit plan regelmatig (bijvoorbeeld aan het begin van elk schooljaar) met de studenten te bespreken. </w:t>
      </w:r>
    </w:p>
    <w:p w14:paraId="72CCFEB0" w14:textId="67E742F4" w:rsidR="00C7363F" w:rsidRDefault="00225010" w:rsidP="00EC6D2F">
      <w:pPr>
        <w:autoSpaceDE/>
        <w:autoSpaceDN/>
        <w:spacing w:line="280" w:lineRule="exact"/>
        <w:ind w:left="0"/>
        <w:rPr>
          <w:i/>
          <w:sz w:val="18"/>
          <w:szCs w:val="18"/>
          <w:lang w:eastAsia="ja-JP"/>
        </w:rPr>
      </w:pPr>
      <w:r>
        <w:rPr>
          <w:i/>
          <w:sz w:val="18"/>
          <w:szCs w:val="18"/>
          <w:lang w:eastAsia="ja-JP"/>
        </w:rPr>
        <w:t>Het examenoverzicht in de studiegids is niet compleet. Bovendien is de studiegids lijvig; de studenten raadplegen het daardoor niet.</w:t>
      </w:r>
    </w:p>
    <w:p w14:paraId="371BDE48" w14:textId="3BE61C1C" w:rsidR="005F6EEE" w:rsidRDefault="00EB75FF" w:rsidP="00EC6D2F">
      <w:pPr>
        <w:autoSpaceDE/>
        <w:autoSpaceDN/>
        <w:spacing w:line="280" w:lineRule="exact"/>
        <w:ind w:left="0"/>
        <w:rPr>
          <w:i/>
          <w:sz w:val="18"/>
          <w:szCs w:val="18"/>
          <w:lang w:eastAsia="ja-JP"/>
        </w:rPr>
      </w:pPr>
      <w:r>
        <w:rPr>
          <w:i/>
          <w:sz w:val="18"/>
          <w:szCs w:val="18"/>
          <w:lang w:eastAsia="ja-JP"/>
        </w:rPr>
        <w:t xml:space="preserve">De examinering van </w:t>
      </w:r>
      <w:proofErr w:type="spellStart"/>
      <w:r>
        <w:rPr>
          <w:i/>
          <w:sz w:val="18"/>
          <w:szCs w:val="18"/>
          <w:lang w:eastAsia="ja-JP"/>
        </w:rPr>
        <w:t>beroepsspecifiek</w:t>
      </w:r>
      <w:proofErr w:type="spellEnd"/>
      <w:r>
        <w:rPr>
          <w:i/>
          <w:sz w:val="18"/>
          <w:szCs w:val="18"/>
          <w:lang w:eastAsia="ja-JP"/>
        </w:rPr>
        <w:t xml:space="preserve"> Engels is </w:t>
      </w:r>
      <w:r w:rsidR="00367852">
        <w:rPr>
          <w:i/>
          <w:sz w:val="18"/>
          <w:szCs w:val="18"/>
          <w:lang w:eastAsia="ja-JP"/>
        </w:rPr>
        <w:t>niet in de studiegids</w:t>
      </w:r>
      <w:r>
        <w:rPr>
          <w:i/>
          <w:sz w:val="18"/>
          <w:szCs w:val="18"/>
          <w:lang w:eastAsia="ja-JP"/>
        </w:rPr>
        <w:t xml:space="preserve">en opgenomen, wel in de </w:t>
      </w:r>
      <w:proofErr w:type="spellStart"/>
      <w:r>
        <w:rPr>
          <w:i/>
          <w:sz w:val="18"/>
          <w:szCs w:val="18"/>
          <w:lang w:eastAsia="ja-JP"/>
        </w:rPr>
        <w:t>OER’en</w:t>
      </w:r>
      <w:proofErr w:type="spellEnd"/>
      <w:r>
        <w:rPr>
          <w:i/>
          <w:sz w:val="18"/>
          <w:szCs w:val="18"/>
          <w:lang w:eastAsia="ja-JP"/>
        </w:rPr>
        <w:t xml:space="preserve">. </w:t>
      </w:r>
      <w:proofErr w:type="spellStart"/>
      <w:r w:rsidR="005F6EEE">
        <w:rPr>
          <w:i/>
          <w:sz w:val="18"/>
          <w:szCs w:val="18"/>
          <w:lang w:eastAsia="ja-JP"/>
        </w:rPr>
        <w:t>Beroepsspecifiek</w:t>
      </w:r>
      <w:proofErr w:type="spellEnd"/>
      <w:r w:rsidR="005F6EEE">
        <w:rPr>
          <w:i/>
          <w:sz w:val="18"/>
          <w:szCs w:val="18"/>
          <w:lang w:eastAsia="ja-JP"/>
        </w:rPr>
        <w:t xml:space="preserve"> Engels wordt bij AOT geïntegreerd geëxamineerd</w:t>
      </w:r>
      <w:r w:rsidR="00395137">
        <w:rPr>
          <w:i/>
          <w:sz w:val="18"/>
          <w:szCs w:val="18"/>
          <w:lang w:eastAsia="ja-JP"/>
        </w:rPr>
        <w:t xml:space="preserve"> in de proeve van bekwaamheid</w:t>
      </w:r>
      <w:r w:rsidR="005F6EEE">
        <w:rPr>
          <w:i/>
          <w:sz w:val="18"/>
          <w:szCs w:val="18"/>
          <w:lang w:eastAsia="ja-JP"/>
        </w:rPr>
        <w:t xml:space="preserve">. De studenten klaagden erover dat ze </w:t>
      </w:r>
      <w:r w:rsidR="00395137">
        <w:rPr>
          <w:i/>
          <w:sz w:val="18"/>
          <w:szCs w:val="18"/>
          <w:lang w:eastAsia="ja-JP"/>
        </w:rPr>
        <w:t>hierop in de les niet waren voorbereid.</w:t>
      </w:r>
    </w:p>
    <w:p w14:paraId="05D142A8" w14:textId="7F56D641" w:rsidR="00BF6EC8" w:rsidRDefault="00BF6EC8" w:rsidP="00EC6D2F">
      <w:pPr>
        <w:autoSpaceDE/>
        <w:autoSpaceDN/>
        <w:spacing w:line="280" w:lineRule="exact"/>
        <w:ind w:left="0"/>
        <w:rPr>
          <w:i/>
          <w:sz w:val="18"/>
          <w:szCs w:val="18"/>
          <w:lang w:eastAsia="ja-JP"/>
        </w:rPr>
      </w:pPr>
      <w:r>
        <w:rPr>
          <w:i/>
          <w:sz w:val="18"/>
          <w:szCs w:val="18"/>
          <w:lang w:eastAsia="ja-JP"/>
        </w:rPr>
        <w:t xml:space="preserve">Bij de zeevaartopleidingen is er een </w:t>
      </w:r>
      <w:proofErr w:type="spellStart"/>
      <w:r>
        <w:rPr>
          <w:i/>
          <w:sz w:val="18"/>
          <w:szCs w:val="18"/>
          <w:lang w:eastAsia="ja-JP"/>
        </w:rPr>
        <w:t>bpv</w:t>
      </w:r>
      <w:proofErr w:type="spellEnd"/>
      <w:r>
        <w:rPr>
          <w:i/>
          <w:sz w:val="18"/>
          <w:szCs w:val="18"/>
          <w:lang w:eastAsia="ja-JP"/>
        </w:rPr>
        <w:t>-periode na het</w:t>
      </w:r>
      <w:r w:rsidR="0019508A">
        <w:rPr>
          <w:i/>
          <w:sz w:val="18"/>
          <w:szCs w:val="18"/>
          <w:lang w:eastAsia="ja-JP"/>
        </w:rPr>
        <w:t xml:space="preserve"> examen. Dit is een risico. De i</w:t>
      </w:r>
      <w:r>
        <w:rPr>
          <w:i/>
          <w:sz w:val="18"/>
          <w:szCs w:val="18"/>
          <w:lang w:eastAsia="ja-JP"/>
        </w:rPr>
        <w:t xml:space="preserve">nspectie kan zich afvragen waarom nog onderwijs nodig is als de opleiding eigenlijk </w:t>
      </w:r>
      <w:r w:rsidR="006D6F6D">
        <w:rPr>
          <w:i/>
          <w:sz w:val="18"/>
          <w:szCs w:val="18"/>
          <w:lang w:eastAsia="ja-JP"/>
        </w:rPr>
        <w:t xml:space="preserve">al met examens </w:t>
      </w:r>
      <w:r>
        <w:rPr>
          <w:i/>
          <w:sz w:val="18"/>
          <w:szCs w:val="18"/>
          <w:lang w:eastAsia="ja-JP"/>
        </w:rPr>
        <w:t>is afgeslote</w:t>
      </w:r>
      <w:r w:rsidR="0019508A">
        <w:rPr>
          <w:i/>
          <w:sz w:val="18"/>
          <w:szCs w:val="18"/>
          <w:lang w:eastAsia="ja-JP"/>
        </w:rPr>
        <w:t>n. Het is zinvol om dit bij de i</w:t>
      </w:r>
      <w:r>
        <w:rPr>
          <w:i/>
          <w:sz w:val="18"/>
          <w:szCs w:val="18"/>
          <w:lang w:eastAsia="ja-JP"/>
        </w:rPr>
        <w:t>nspectie na te vragen.</w:t>
      </w:r>
    </w:p>
    <w:p w14:paraId="338A5B5D" w14:textId="7427169E" w:rsidR="006D6F6D" w:rsidRPr="00EC6D2F" w:rsidRDefault="006D6F6D" w:rsidP="00EC6D2F">
      <w:pPr>
        <w:autoSpaceDE/>
        <w:autoSpaceDN/>
        <w:spacing w:line="280" w:lineRule="exact"/>
        <w:ind w:left="0"/>
        <w:rPr>
          <w:i/>
          <w:sz w:val="18"/>
          <w:szCs w:val="18"/>
          <w:lang w:eastAsia="ja-JP"/>
        </w:rPr>
      </w:pPr>
      <w:r>
        <w:rPr>
          <w:i/>
          <w:sz w:val="18"/>
          <w:szCs w:val="18"/>
          <w:lang w:eastAsia="ja-JP"/>
        </w:rPr>
        <w:t xml:space="preserve">De beoordelingsformulieren </w:t>
      </w:r>
      <w:r w:rsidR="00DE6561">
        <w:rPr>
          <w:i/>
          <w:sz w:val="18"/>
          <w:szCs w:val="18"/>
          <w:lang w:eastAsia="ja-JP"/>
        </w:rPr>
        <w:t xml:space="preserve">van zowel zeevaart als AOT </w:t>
      </w:r>
      <w:r>
        <w:rPr>
          <w:i/>
          <w:sz w:val="18"/>
          <w:szCs w:val="18"/>
          <w:lang w:eastAsia="ja-JP"/>
        </w:rPr>
        <w:t xml:space="preserve">bieden bij de prestatie-indicatoren geen ruimte om toelichting te geven. Er lijken alleen kruisjes te kunnen worden gezet. Dit doet geen recht aan het recht van de student om te weten op grond waarvan het oordeel tot stand is gekomen. NB. Er is wel een bijlage met ruimte voor leermomenten en aandachtspunten. De link naar de afzonderlijke </w:t>
      </w:r>
      <w:proofErr w:type="spellStart"/>
      <w:r>
        <w:rPr>
          <w:i/>
          <w:sz w:val="18"/>
          <w:szCs w:val="18"/>
          <w:lang w:eastAsia="ja-JP"/>
        </w:rPr>
        <w:t>PI’s</w:t>
      </w:r>
      <w:proofErr w:type="spellEnd"/>
      <w:r>
        <w:rPr>
          <w:i/>
          <w:sz w:val="18"/>
          <w:szCs w:val="18"/>
          <w:lang w:eastAsia="ja-JP"/>
        </w:rPr>
        <w:t xml:space="preserve"> wordt daar echter niet automatisch gelegd.   </w:t>
      </w:r>
    </w:p>
    <w:p w14:paraId="62B6EDD7" w14:textId="77777777" w:rsidR="00C7363F" w:rsidRPr="00EC6D2F" w:rsidRDefault="00C7363F" w:rsidP="00EC6D2F">
      <w:pPr>
        <w:autoSpaceDE/>
        <w:autoSpaceDN/>
        <w:spacing w:after="160" w:line="280" w:lineRule="exact"/>
        <w:ind w:left="0"/>
        <w:rPr>
          <w:i/>
          <w:sz w:val="18"/>
          <w:szCs w:val="18"/>
          <w:lang w:eastAsia="ja-JP"/>
        </w:rPr>
      </w:pPr>
      <w:r w:rsidRPr="00EC6D2F">
        <w:rPr>
          <w:i/>
          <w:sz w:val="18"/>
          <w:szCs w:val="18"/>
          <w:lang w:eastAsia="ja-JP"/>
        </w:rPr>
        <w:br w:type="page"/>
      </w:r>
    </w:p>
    <w:p w14:paraId="07388EF0" w14:textId="3CD8FD1F" w:rsidR="00C7363F" w:rsidRPr="00EC6D2F" w:rsidRDefault="00C7363F" w:rsidP="00EC6D2F">
      <w:pPr>
        <w:pStyle w:val="Kop2"/>
        <w:rPr>
          <w:lang w:eastAsia="ja-JP"/>
        </w:rPr>
      </w:pPr>
      <w:bookmarkStart w:id="11" w:name="_Toc471996393"/>
      <w:r w:rsidRPr="00EC6D2F">
        <w:rPr>
          <w:lang w:eastAsia="ja-JP"/>
        </w:rPr>
        <w:lastRenderedPageBreak/>
        <w:t>Kwaliteitsgebied SCHOOLKLIMAAT (SK)</w:t>
      </w:r>
      <w:bookmarkEnd w:id="11"/>
    </w:p>
    <w:p w14:paraId="1FD036DA" w14:textId="77777777" w:rsidR="00C7363F" w:rsidRPr="00EC6D2F" w:rsidRDefault="00C7363F" w:rsidP="00EC6D2F">
      <w:pPr>
        <w:autoSpaceDE/>
        <w:autoSpaceDN/>
        <w:spacing w:line="280" w:lineRule="exact"/>
        <w:ind w:left="0"/>
        <w:rPr>
          <w:sz w:val="18"/>
          <w:szCs w:val="18"/>
          <w:lang w:eastAsia="ja-JP"/>
        </w:rPr>
      </w:pPr>
    </w:p>
    <w:p w14:paraId="11D4FC60" w14:textId="0FFD1519"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Veiligheid (SK1)</w:t>
      </w:r>
    </w:p>
    <w:p w14:paraId="32E2A4AD" w14:textId="77777777"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De opleiding zorgt voor een veilige en respectvolle omgeving voor studenten.</w:t>
      </w:r>
    </w:p>
    <w:p w14:paraId="3BD4445C" w14:textId="77777777" w:rsidR="00C7363F" w:rsidRPr="00EC6D2F" w:rsidRDefault="00C7363F" w:rsidP="00EC6D2F">
      <w:pPr>
        <w:autoSpaceDE/>
        <w:autoSpaceDN/>
        <w:spacing w:after="200" w:line="280" w:lineRule="exact"/>
        <w:ind w:left="0"/>
        <w:contextualSpacing/>
        <w:rPr>
          <w:b/>
          <w:sz w:val="18"/>
          <w:szCs w:val="18"/>
          <w:lang w:eastAsia="ja-JP"/>
        </w:rPr>
      </w:pPr>
    </w:p>
    <w:p w14:paraId="594F4A26" w14:textId="77777777"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Basiskwaliteit</w:t>
      </w:r>
    </w:p>
    <w:p w14:paraId="51DC6DA5" w14:textId="77777777" w:rsidR="00C7363F" w:rsidRPr="00EC6D2F" w:rsidRDefault="00C7363F" w:rsidP="00EC6D2F">
      <w:pPr>
        <w:autoSpaceDE/>
        <w:autoSpaceDN/>
        <w:spacing w:after="200" w:line="280" w:lineRule="exact"/>
        <w:ind w:left="0"/>
        <w:contextualSpacing/>
        <w:rPr>
          <w:sz w:val="18"/>
          <w:szCs w:val="18"/>
          <w:lang w:eastAsia="ja-JP"/>
        </w:rPr>
      </w:pPr>
      <w:r w:rsidRPr="00EC6D2F">
        <w:rPr>
          <w:sz w:val="18"/>
          <w:szCs w:val="18"/>
          <w:lang w:eastAsia="ja-JP"/>
        </w:rPr>
        <w:t>De opleiding zorgt voor een fysiek en sociaal veilige omgeving voor hun studenten. Zij handelen effectief bij signalen die de sociale en fysieke veiligheid bedreigen. De uitingen van personeel zijn in lijn met de basiswaarden van de democratische rechtstaat en dit wordt ook van de studenten verwacht.</w:t>
      </w:r>
    </w:p>
    <w:p w14:paraId="1067249E" w14:textId="77777777" w:rsidR="00C7363F" w:rsidRPr="00EC6D2F" w:rsidRDefault="00C7363F" w:rsidP="00EC6D2F">
      <w:pPr>
        <w:autoSpaceDE/>
        <w:autoSpaceDN/>
        <w:spacing w:after="200" w:line="280" w:lineRule="exact"/>
        <w:ind w:left="0"/>
        <w:contextualSpacing/>
        <w:rPr>
          <w:sz w:val="18"/>
          <w:szCs w:val="18"/>
          <w:lang w:eastAsia="ja-JP"/>
        </w:rPr>
      </w:pPr>
    </w:p>
    <w:p w14:paraId="5FF4746C" w14:textId="77777777"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Eigen aspecten van kwaliteit</w:t>
      </w:r>
    </w:p>
    <w:p w14:paraId="402347D3" w14:textId="77777777" w:rsidR="00C7363F" w:rsidRPr="00EC6D2F" w:rsidRDefault="00C7363F" w:rsidP="00EC6D2F">
      <w:pPr>
        <w:autoSpaceDE/>
        <w:autoSpaceDN/>
        <w:spacing w:after="200" w:line="280" w:lineRule="exact"/>
        <w:ind w:left="0"/>
        <w:contextualSpacing/>
        <w:rPr>
          <w:sz w:val="18"/>
          <w:szCs w:val="18"/>
          <w:lang w:eastAsia="ja-JP"/>
        </w:rPr>
      </w:pPr>
      <w:r w:rsidRPr="00EC6D2F">
        <w:rPr>
          <w:sz w:val="18"/>
          <w:szCs w:val="18"/>
          <w:lang w:eastAsia="ja-JP"/>
        </w:rPr>
        <w:t>Is er aanvullend beleid op de veiligheid en (hoe) wordt dit gerealiseerd?</w:t>
      </w:r>
    </w:p>
    <w:p w14:paraId="24873568" w14:textId="77777777" w:rsidR="00C7363F" w:rsidRPr="00EC6D2F" w:rsidRDefault="00C7363F" w:rsidP="00EC6D2F">
      <w:pPr>
        <w:autoSpaceDE/>
        <w:autoSpaceDN/>
        <w:spacing w:after="200" w:line="280" w:lineRule="exact"/>
        <w:ind w:left="0"/>
        <w:contextualSpacing/>
        <w:rPr>
          <w:sz w:val="18"/>
          <w:szCs w:val="18"/>
          <w:lang w:eastAsia="ja-JP"/>
        </w:rPr>
      </w:pPr>
    </w:p>
    <w:p w14:paraId="7218A2C1" w14:textId="6EE3E60B" w:rsidR="00C7363F" w:rsidRPr="00EC6D2F" w:rsidRDefault="003B62FE" w:rsidP="00EC6D2F">
      <w:pPr>
        <w:autoSpaceDE/>
        <w:autoSpaceDN/>
        <w:spacing w:line="280" w:lineRule="exact"/>
        <w:ind w:left="0"/>
        <w:rPr>
          <w:i/>
          <w:sz w:val="18"/>
          <w:szCs w:val="18"/>
          <w:lang w:eastAsia="ja-JP"/>
        </w:rPr>
      </w:pPr>
      <w:r>
        <w:rPr>
          <w:i/>
          <w:sz w:val="18"/>
          <w:szCs w:val="18"/>
          <w:lang w:eastAsia="ja-JP"/>
        </w:rPr>
        <w:t>Algemeen</w:t>
      </w:r>
    </w:p>
    <w:p w14:paraId="02F77A5F" w14:textId="77777777" w:rsidR="00966E6D" w:rsidRDefault="00D71BFD" w:rsidP="00EC6D2F">
      <w:pPr>
        <w:autoSpaceDE/>
        <w:autoSpaceDN/>
        <w:spacing w:line="280" w:lineRule="exact"/>
        <w:ind w:left="0"/>
        <w:rPr>
          <w:i/>
          <w:sz w:val="18"/>
          <w:szCs w:val="18"/>
          <w:lang w:eastAsia="ja-JP"/>
        </w:rPr>
      </w:pPr>
      <w:r w:rsidRPr="00966E6D">
        <w:rPr>
          <w:i/>
          <w:sz w:val="18"/>
          <w:szCs w:val="18"/>
          <w:lang w:eastAsia="ja-JP"/>
        </w:rPr>
        <w:t>D</w:t>
      </w:r>
      <w:r w:rsidR="00966E6D">
        <w:rPr>
          <w:i/>
          <w:sz w:val="18"/>
          <w:szCs w:val="18"/>
          <w:lang w:eastAsia="ja-JP"/>
        </w:rPr>
        <w:t>ocenten en studenten waarderen d</w:t>
      </w:r>
      <w:r w:rsidRPr="00966E6D">
        <w:rPr>
          <w:i/>
          <w:sz w:val="18"/>
          <w:szCs w:val="18"/>
          <w:lang w:eastAsia="ja-JP"/>
        </w:rPr>
        <w:t xml:space="preserve">e sfeer </w:t>
      </w:r>
      <w:r w:rsidR="00DD6BD0" w:rsidRPr="00966E6D">
        <w:rPr>
          <w:i/>
          <w:sz w:val="18"/>
          <w:szCs w:val="18"/>
          <w:lang w:eastAsia="ja-JP"/>
        </w:rPr>
        <w:t xml:space="preserve">en veiligheid </w:t>
      </w:r>
      <w:r w:rsidRPr="00966E6D">
        <w:rPr>
          <w:i/>
          <w:sz w:val="18"/>
          <w:szCs w:val="18"/>
          <w:lang w:eastAsia="ja-JP"/>
        </w:rPr>
        <w:t xml:space="preserve">in het gebouw. </w:t>
      </w:r>
      <w:r w:rsidR="00DD6BD0" w:rsidRPr="00966E6D">
        <w:rPr>
          <w:i/>
          <w:sz w:val="18"/>
          <w:szCs w:val="18"/>
          <w:lang w:eastAsia="ja-JP"/>
        </w:rPr>
        <w:t xml:space="preserve">Ook in de kantine die soms in de pauzes wat aan de kleine kant is. Bij zeevaart is er net een studentenvereniging opgericht. </w:t>
      </w:r>
    </w:p>
    <w:p w14:paraId="565B1704" w14:textId="77777777" w:rsidR="00C7363F" w:rsidRPr="00EC6D2F" w:rsidRDefault="00C7363F" w:rsidP="00EC6D2F">
      <w:pPr>
        <w:autoSpaceDE/>
        <w:autoSpaceDN/>
        <w:spacing w:line="280" w:lineRule="exact"/>
        <w:ind w:left="0"/>
        <w:rPr>
          <w:i/>
          <w:sz w:val="18"/>
          <w:szCs w:val="18"/>
          <w:lang w:eastAsia="ja-JP"/>
        </w:rPr>
      </w:pPr>
    </w:p>
    <w:p w14:paraId="7F8ED110" w14:textId="0E1A3BA8" w:rsidR="00C7363F" w:rsidRPr="00EC6D2F" w:rsidRDefault="00C7363F" w:rsidP="00EC6D2F">
      <w:pPr>
        <w:autoSpaceDE/>
        <w:autoSpaceDN/>
        <w:spacing w:line="280" w:lineRule="exact"/>
        <w:ind w:left="0"/>
        <w:rPr>
          <w:i/>
          <w:sz w:val="18"/>
          <w:szCs w:val="18"/>
          <w:lang w:eastAsia="ja-JP"/>
        </w:rPr>
      </w:pPr>
      <w:r w:rsidRPr="00EC6D2F">
        <w:rPr>
          <w:i/>
          <w:sz w:val="18"/>
          <w:szCs w:val="18"/>
          <w:lang w:eastAsia="ja-JP"/>
        </w:rPr>
        <w:t>Sterk(e) punt(en):</w:t>
      </w:r>
    </w:p>
    <w:p w14:paraId="70C0C1D8" w14:textId="020EDCEA" w:rsidR="00DD6BD0" w:rsidRPr="00966E6D" w:rsidRDefault="00DD6BD0" w:rsidP="00DD6BD0">
      <w:pPr>
        <w:autoSpaceDE/>
        <w:autoSpaceDN/>
        <w:spacing w:line="280" w:lineRule="exact"/>
        <w:ind w:left="0"/>
        <w:rPr>
          <w:i/>
          <w:sz w:val="18"/>
          <w:szCs w:val="18"/>
          <w:lang w:eastAsia="ja-JP"/>
        </w:rPr>
      </w:pPr>
      <w:r w:rsidRPr="00966E6D">
        <w:rPr>
          <w:i/>
          <w:sz w:val="18"/>
          <w:szCs w:val="18"/>
          <w:lang w:eastAsia="ja-JP"/>
        </w:rPr>
        <w:t xml:space="preserve">Beide opleidingen kennen in hun branche strikte veiligheidsvoorschriften. Deze cultuur is binnen de </w:t>
      </w:r>
      <w:proofErr w:type="gramStart"/>
      <w:r w:rsidRPr="00966E6D">
        <w:rPr>
          <w:i/>
          <w:sz w:val="18"/>
          <w:szCs w:val="18"/>
          <w:lang w:eastAsia="ja-JP"/>
        </w:rPr>
        <w:t>school  herken</w:t>
      </w:r>
      <w:r w:rsidR="00966E6D">
        <w:rPr>
          <w:i/>
          <w:sz w:val="18"/>
          <w:szCs w:val="18"/>
          <w:lang w:eastAsia="ja-JP"/>
        </w:rPr>
        <w:t>baar</w:t>
      </w:r>
      <w:proofErr w:type="gramEnd"/>
      <w:r w:rsidRPr="00966E6D">
        <w:rPr>
          <w:i/>
          <w:sz w:val="18"/>
          <w:szCs w:val="18"/>
          <w:lang w:eastAsia="ja-JP"/>
        </w:rPr>
        <w:t>.</w:t>
      </w:r>
    </w:p>
    <w:p w14:paraId="24F74023" w14:textId="42002263" w:rsidR="00C7363F" w:rsidRPr="00966E6D" w:rsidRDefault="00DD6BD0" w:rsidP="00EC6D2F">
      <w:pPr>
        <w:autoSpaceDE/>
        <w:autoSpaceDN/>
        <w:spacing w:line="280" w:lineRule="exact"/>
        <w:ind w:left="0"/>
        <w:rPr>
          <w:i/>
          <w:sz w:val="18"/>
          <w:szCs w:val="18"/>
          <w:lang w:eastAsia="ja-JP"/>
        </w:rPr>
      </w:pPr>
      <w:r w:rsidRPr="00966E6D">
        <w:rPr>
          <w:i/>
          <w:sz w:val="18"/>
          <w:szCs w:val="18"/>
          <w:lang w:eastAsia="ja-JP"/>
        </w:rPr>
        <w:t xml:space="preserve">In het gebouw wordt </w:t>
      </w:r>
      <w:proofErr w:type="gramStart"/>
      <w:r w:rsidRPr="00966E6D">
        <w:rPr>
          <w:i/>
          <w:sz w:val="18"/>
          <w:szCs w:val="18"/>
          <w:lang w:eastAsia="ja-JP"/>
        </w:rPr>
        <w:t>er  gewerkt</w:t>
      </w:r>
      <w:proofErr w:type="gramEnd"/>
      <w:r w:rsidRPr="00966E6D">
        <w:rPr>
          <w:i/>
          <w:sz w:val="18"/>
          <w:szCs w:val="18"/>
          <w:lang w:eastAsia="ja-JP"/>
        </w:rPr>
        <w:t xml:space="preserve"> in een zakelijke, bedrijfsmatige sfeer. Ook in de </w:t>
      </w:r>
      <w:proofErr w:type="gramStart"/>
      <w:r w:rsidRPr="00966E6D">
        <w:rPr>
          <w:i/>
          <w:sz w:val="18"/>
          <w:szCs w:val="18"/>
          <w:lang w:eastAsia="ja-JP"/>
        </w:rPr>
        <w:t xml:space="preserve">praktijkruimtes  </w:t>
      </w:r>
      <w:r w:rsidR="00966E6D">
        <w:rPr>
          <w:i/>
          <w:sz w:val="18"/>
          <w:szCs w:val="18"/>
          <w:lang w:eastAsia="ja-JP"/>
        </w:rPr>
        <w:t>gelden</w:t>
      </w:r>
      <w:proofErr w:type="gramEnd"/>
      <w:r w:rsidR="00966E6D">
        <w:rPr>
          <w:i/>
          <w:sz w:val="18"/>
          <w:szCs w:val="18"/>
          <w:lang w:eastAsia="ja-JP"/>
        </w:rPr>
        <w:t xml:space="preserve"> steeds meer </w:t>
      </w:r>
      <w:r w:rsidRPr="00966E6D">
        <w:rPr>
          <w:i/>
          <w:sz w:val="18"/>
          <w:szCs w:val="18"/>
          <w:lang w:eastAsia="ja-JP"/>
        </w:rPr>
        <w:t>de mores van het bedrijfsleven (werken onder alle -en steeds geactualiseerde- veiligheidsvoorschriften</w:t>
      </w:r>
      <w:r w:rsidR="00966E6D">
        <w:rPr>
          <w:i/>
          <w:sz w:val="18"/>
          <w:szCs w:val="18"/>
          <w:lang w:eastAsia="ja-JP"/>
        </w:rPr>
        <w:t>)</w:t>
      </w:r>
      <w:r w:rsidRPr="00966E6D">
        <w:rPr>
          <w:i/>
          <w:sz w:val="18"/>
          <w:szCs w:val="18"/>
          <w:lang w:eastAsia="ja-JP"/>
        </w:rPr>
        <w:t>.</w:t>
      </w:r>
    </w:p>
    <w:p w14:paraId="3C6432CA" w14:textId="77777777" w:rsidR="00C7363F" w:rsidRPr="00EC6D2F" w:rsidRDefault="00C7363F" w:rsidP="00EC6D2F">
      <w:pPr>
        <w:autoSpaceDE/>
        <w:autoSpaceDN/>
        <w:spacing w:line="280" w:lineRule="exact"/>
        <w:ind w:left="0"/>
        <w:rPr>
          <w:i/>
          <w:sz w:val="18"/>
          <w:szCs w:val="18"/>
          <w:lang w:eastAsia="ja-JP"/>
        </w:rPr>
      </w:pPr>
    </w:p>
    <w:p w14:paraId="101E0042" w14:textId="3D5B7908"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Leerklimaat (SK2)</w:t>
      </w:r>
    </w:p>
    <w:p w14:paraId="69FC9A86" w14:textId="77777777"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De opleiding kent een ondersteunend en stimulerend leerklimaat.</w:t>
      </w:r>
    </w:p>
    <w:p w14:paraId="1AC0E983" w14:textId="77777777" w:rsidR="00C7363F" w:rsidRPr="00EC6D2F" w:rsidRDefault="00C7363F" w:rsidP="00EC6D2F">
      <w:pPr>
        <w:autoSpaceDE/>
        <w:autoSpaceDN/>
        <w:spacing w:after="200" w:line="280" w:lineRule="exact"/>
        <w:ind w:left="0"/>
        <w:contextualSpacing/>
        <w:rPr>
          <w:b/>
          <w:sz w:val="18"/>
          <w:szCs w:val="18"/>
          <w:lang w:eastAsia="ja-JP"/>
        </w:rPr>
      </w:pPr>
    </w:p>
    <w:p w14:paraId="75CB1077" w14:textId="77777777"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Basiskwaliteit</w:t>
      </w:r>
    </w:p>
    <w:p w14:paraId="0A43A92F" w14:textId="77777777" w:rsidR="00C7363F" w:rsidRPr="00EC6D2F" w:rsidRDefault="00C7363F" w:rsidP="00EC6D2F">
      <w:pPr>
        <w:autoSpaceDE/>
        <w:autoSpaceDN/>
        <w:spacing w:after="200" w:line="280" w:lineRule="exact"/>
        <w:ind w:left="0"/>
        <w:contextualSpacing/>
        <w:rPr>
          <w:sz w:val="18"/>
          <w:szCs w:val="18"/>
          <w:lang w:eastAsia="ja-JP"/>
        </w:rPr>
      </w:pPr>
      <w:r w:rsidRPr="00EC6D2F">
        <w:rPr>
          <w:sz w:val="18"/>
          <w:szCs w:val="18"/>
          <w:lang w:eastAsia="ja-JP"/>
        </w:rPr>
        <w:t>De opleiding creëert een stimulerend pedagogisch leerklimaat, dat ondersteunend is voor de cognitieve en sociale ontwikkeling en dat bevorderlijk is voor het welbevinden van studenten. De opleiding hanteert duidelijke regels.</w:t>
      </w:r>
    </w:p>
    <w:p w14:paraId="60BE1E9A" w14:textId="77777777" w:rsidR="00C7363F" w:rsidRPr="00EC6D2F" w:rsidRDefault="00C7363F" w:rsidP="00EC6D2F">
      <w:pPr>
        <w:autoSpaceDE/>
        <w:autoSpaceDN/>
        <w:spacing w:after="200" w:line="280" w:lineRule="exact"/>
        <w:ind w:left="0"/>
        <w:contextualSpacing/>
        <w:rPr>
          <w:sz w:val="18"/>
          <w:szCs w:val="18"/>
          <w:lang w:eastAsia="ja-JP"/>
        </w:rPr>
      </w:pPr>
    </w:p>
    <w:p w14:paraId="78A8F26D" w14:textId="77777777" w:rsidR="00C7363F" w:rsidRPr="00EC6D2F" w:rsidRDefault="00C7363F" w:rsidP="00EC6D2F">
      <w:pPr>
        <w:autoSpaceDE/>
        <w:autoSpaceDN/>
        <w:spacing w:after="200" w:line="280" w:lineRule="exact"/>
        <w:ind w:left="0"/>
        <w:contextualSpacing/>
        <w:rPr>
          <w:b/>
          <w:sz w:val="18"/>
          <w:szCs w:val="18"/>
          <w:lang w:eastAsia="ja-JP"/>
        </w:rPr>
      </w:pPr>
      <w:r w:rsidRPr="00EC6D2F">
        <w:rPr>
          <w:b/>
          <w:sz w:val="18"/>
          <w:szCs w:val="18"/>
          <w:lang w:eastAsia="ja-JP"/>
        </w:rPr>
        <w:t>Eigen aspecten van kwaliteit</w:t>
      </w:r>
    </w:p>
    <w:p w14:paraId="046942CD" w14:textId="77777777" w:rsidR="00C7363F" w:rsidRPr="00EC6D2F" w:rsidRDefault="00C7363F" w:rsidP="00EC6D2F">
      <w:pPr>
        <w:autoSpaceDE/>
        <w:autoSpaceDN/>
        <w:spacing w:after="200" w:line="280" w:lineRule="exact"/>
        <w:ind w:left="0"/>
        <w:contextualSpacing/>
        <w:rPr>
          <w:sz w:val="18"/>
          <w:szCs w:val="18"/>
          <w:lang w:eastAsia="ja-JP"/>
        </w:rPr>
      </w:pPr>
      <w:r w:rsidRPr="00EC6D2F">
        <w:rPr>
          <w:sz w:val="18"/>
          <w:szCs w:val="18"/>
          <w:lang w:eastAsia="ja-JP"/>
        </w:rPr>
        <w:t>Is er aanvullend beleid op de kwaliteit van het leerklimaat en (hoe) wordt dit gerealiseerd?</w:t>
      </w:r>
    </w:p>
    <w:p w14:paraId="5534680C" w14:textId="77777777" w:rsidR="00C7363F" w:rsidRPr="00EC6D2F" w:rsidRDefault="00C7363F" w:rsidP="00EC6D2F">
      <w:pPr>
        <w:autoSpaceDE/>
        <w:autoSpaceDN/>
        <w:spacing w:after="200" w:line="280" w:lineRule="exact"/>
        <w:ind w:left="0"/>
        <w:contextualSpacing/>
        <w:rPr>
          <w:sz w:val="18"/>
          <w:szCs w:val="18"/>
          <w:lang w:eastAsia="ja-JP"/>
        </w:rPr>
      </w:pPr>
    </w:p>
    <w:p w14:paraId="56886954" w14:textId="0330AF19" w:rsidR="00C7363F" w:rsidRPr="00EC6D2F" w:rsidRDefault="003B62FE" w:rsidP="00EC6D2F">
      <w:pPr>
        <w:autoSpaceDE/>
        <w:autoSpaceDN/>
        <w:spacing w:line="280" w:lineRule="exact"/>
        <w:ind w:left="0"/>
        <w:rPr>
          <w:i/>
          <w:sz w:val="18"/>
          <w:szCs w:val="18"/>
          <w:lang w:eastAsia="ja-JP"/>
        </w:rPr>
      </w:pPr>
      <w:r>
        <w:rPr>
          <w:i/>
          <w:sz w:val="18"/>
          <w:szCs w:val="18"/>
          <w:lang w:eastAsia="ja-JP"/>
        </w:rPr>
        <w:t>Algemeen</w:t>
      </w:r>
    </w:p>
    <w:p w14:paraId="6D207154" w14:textId="5B692228" w:rsidR="009914F8" w:rsidRPr="003B62FE" w:rsidRDefault="00074441" w:rsidP="00EC6D2F">
      <w:pPr>
        <w:autoSpaceDE/>
        <w:autoSpaceDN/>
        <w:spacing w:line="280" w:lineRule="exact"/>
        <w:ind w:left="0"/>
        <w:rPr>
          <w:i/>
          <w:sz w:val="18"/>
          <w:szCs w:val="18"/>
          <w:lang w:eastAsia="ja-JP"/>
        </w:rPr>
      </w:pPr>
      <w:r w:rsidRPr="003B62FE">
        <w:rPr>
          <w:i/>
          <w:sz w:val="18"/>
          <w:szCs w:val="18"/>
          <w:lang w:eastAsia="ja-JP"/>
        </w:rPr>
        <w:t>Het formatieve traject is duidelijk en strikt georganiseerd.</w:t>
      </w:r>
      <w:r w:rsidR="00CA1213">
        <w:rPr>
          <w:i/>
          <w:sz w:val="18"/>
          <w:szCs w:val="18"/>
          <w:lang w:eastAsia="ja-JP"/>
        </w:rPr>
        <w:t xml:space="preserve"> </w:t>
      </w:r>
      <w:r w:rsidR="000F5BDC">
        <w:rPr>
          <w:i/>
          <w:sz w:val="18"/>
          <w:szCs w:val="18"/>
          <w:lang w:eastAsia="ja-JP"/>
        </w:rPr>
        <w:t>D</w:t>
      </w:r>
      <w:r w:rsidR="009914F8" w:rsidRPr="003B62FE">
        <w:rPr>
          <w:i/>
          <w:sz w:val="18"/>
          <w:szCs w:val="18"/>
          <w:lang w:eastAsia="ja-JP"/>
        </w:rPr>
        <w:t xml:space="preserve">e feitelijke praktijkervaring (BPV) </w:t>
      </w:r>
      <w:r w:rsidR="000F5BDC">
        <w:rPr>
          <w:i/>
          <w:sz w:val="18"/>
          <w:szCs w:val="18"/>
          <w:lang w:eastAsia="ja-JP"/>
        </w:rPr>
        <w:t xml:space="preserve">is erg </w:t>
      </w:r>
      <w:r w:rsidR="009914F8" w:rsidRPr="003B62FE">
        <w:rPr>
          <w:i/>
          <w:sz w:val="18"/>
          <w:szCs w:val="18"/>
          <w:lang w:eastAsia="ja-JP"/>
        </w:rPr>
        <w:t xml:space="preserve">laat in de programmering opgenomen. Naast de werkplaatsuren organiseren de opleidingen regelmatig bedrijfsbezoeken om de studenten toch meer bedrijfsgericht te voeden. </w:t>
      </w:r>
      <w:r w:rsidR="000F5BDC">
        <w:rPr>
          <w:i/>
          <w:sz w:val="18"/>
          <w:szCs w:val="18"/>
          <w:lang w:eastAsia="ja-JP"/>
        </w:rPr>
        <w:t>D</w:t>
      </w:r>
      <w:r w:rsidRPr="003B62FE">
        <w:rPr>
          <w:i/>
          <w:sz w:val="18"/>
          <w:szCs w:val="18"/>
          <w:lang w:eastAsia="ja-JP"/>
        </w:rPr>
        <w:t xml:space="preserve">ocenten en studenten </w:t>
      </w:r>
      <w:r w:rsidR="000F5BDC">
        <w:rPr>
          <w:i/>
          <w:sz w:val="18"/>
          <w:szCs w:val="18"/>
          <w:lang w:eastAsia="ja-JP"/>
        </w:rPr>
        <w:t>geven aan</w:t>
      </w:r>
      <w:r w:rsidRPr="003B62FE">
        <w:rPr>
          <w:i/>
          <w:sz w:val="18"/>
          <w:szCs w:val="18"/>
          <w:lang w:eastAsia="ja-JP"/>
        </w:rPr>
        <w:t xml:space="preserve"> dat alle puzzelstukjes na de </w:t>
      </w:r>
      <w:proofErr w:type="gramStart"/>
      <w:r w:rsidRPr="003B62FE">
        <w:rPr>
          <w:i/>
          <w:sz w:val="18"/>
          <w:szCs w:val="18"/>
          <w:lang w:eastAsia="ja-JP"/>
        </w:rPr>
        <w:t>BPV periode</w:t>
      </w:r>
      <w:proofErr w:type="gramEnd"/>
      <w:r w:rsidRPr="003B62FE">
        <w:rPr>
          <w:i/>
          <w:sz w:val="18"/>
          <w:szCs w:val="18"/>
          <w:lang w:eastAsia="ja-JP"/>
        </w:rPr>
        <w:t xml:space="preserve"> in elkaar </w:t>
      </w:r>
      <w:r w:rsidR="000F5BDC">
        <w:rPr>
          <w:i/>
          <w:sz w:val="18"/>
          <w:szCs w:val="18"/>
          <w:lang w:eastAsia="ja-JP"/>
        </w:rPr>
        <w:t>vallen</w:t>
      </w:r>
      <w:r w:rsidRPr="003B62FE">
        <w:rPr>
          <w:i/>
          <w:sz w:val="18"/>
          <w:szCs w:val="18"/>
          <w:lang w:eastAsia="ja-JP"/>
        </w:rPr>
        <w:t>.</w:t>
      </w:r>
    </w:p>
    <w:p w14:paraId="377AD706" w14:textId="77777777" w:rsidR="00C7363F" w:rsidRPr="00EC6D2F" w:rsidRDefault="00C7363F" w:rsidP="00EC6D2F">
      <w:pPr>
        <w:autoSpaceDE/>
        <w:autoSpaceDN/>
        <w:spacing w:line="280" w:lineRule="exact"/>
        <w:ind w:left="0"/>
        <w:rPr>
          <w:i/>
          <w:sz w:val="18"/>
          <w:szCs w:val="18"/>
          <w:lang w:eastAsia="ja-JP"/>
        </w:rPr>
      </w:pPr>
    </w:p>
    <w:p w14:paraId="7E97DD6A" w14:textId="16B42D14" w:rsidR="00C7363F" w:rsidRPr="00EC6D2F" w:rsidRDefault="00C7363F" w:rsidP="00EC6D2F">
      <w:pPr>
        <w:autoSpaceDE/>
        <w:autoSpaceDN/>
        <w:spacing w:line="280" w:lineRule="exact"/>
        <w:ind w:left="0"/>
        <w:rPr>
          <w:i/>
          <w:sz w:val="18"/>
          <w:szCs w:val="18"/>
          <w:lang w:eastAsia="ja-JP"/>
        </w:rPr>
      </w:pPr>
      <w:r w:rsidRPr="00EC6D2F">
        <w:rPr>
          <w:i/>
          <w:sz w:val="18"/>
          <w:szCs w:val="18"/>
          <w:lang w:eastAsia="ja-JP"/>
        </w:rPr>
        <w:t>Sterk(e) punt(en):</w:t>
      </w:r>
    </w:p>
    <w:p w14:paraId="4F4A66B1" w14:textId="7F208478" w:rsidR="00074441" w:rsidRPr="003B62FE" w:rsidRDefault="00074441" w:rsidP="00EC6D2F">
      <w:pPr>
        <w:autoSpaceDE/>
        <w:autoSpaceDN/>
        <w:spacing w:line="280" w:lineRule="exact"/>
        <w:ind w:left="0"/>
        <w:rPr>
          <w:i/>
          <w:sz w:val="18"/>
          <w:szCs w:val="18"/>
          <w:lang w:eastAsia="ja-JP"/>
        </w:rPr>
      </w:pPr>
      <w:r w:rsidRPr="003B62FE">
        <w:rPr>
          <w:i/>
          <w:sz w:val="18"/>
          <w:szCs w:val="18"/>
          <w:lang w:eastAsia="ja-JP"/>
        </w:rPr>
        <w:t>Erg gericht op feitelijke beroepspraktijk met bij AOT praktisch gesproken een baangarantie.</w:t>
      </w:r>
    </w:p>
    <w:p w14:paraId="6DA650A0" w14:textId="184F5D86" w:rsidR="00074441" w:rsidRPr="003B62FE" w:rsidRDefault="00074441" w:rsidP="00EC6D2F">
      <w:pPr>
        <w:autoSpaceDE/>
        <w:autoSpaceDN/>
        <w:spacing w:line="280" w:lineRule="exact"/>
        <w:ind w:left="0"/>
        <w:rPr>
          <w:i/>
          <w:sz w:val="18"/>
          <w:szCs w:val="18"/>
          <w:lang w:eastAsia="ja-JP"/>
        </w:rPr>
      </w:pPr>
      <w:r w:rsidRPr="003B62FE">
        <w:rPr>
          <w:i/>
          <w:sz w:val="18"/>
          <w:szCs w:val="18"/>
          <w:lang w:eastAsia="ja-JP"/>
        </w:rPr>
        <w:t>Bij zeevaart ook, alhoewel daar de arbeidsmarktomstandigheden snel veranderen</w:t>
      </w:r>
    </w:p>
    <w:p w14:paraId="224A7174" w14:textId="77777777" w:rsidR="00C7363F" w:rsidRPr="00EC6D2F" w:rsidRDefault="00C7363F" w:rsidP="00EC6D2F">
      <w:pPr>
        <w:autoSpaceDE/>
        <w:autoSpaceDN/>
        <w:spacing w:line="280" w:lineRule="exact"/>
        <w:ind w:left="0"/>
        <w:rPr>
          <w:sz w:val="18"/>
          <w:szCs w:val="18"/>
          <w:lang w:eastAsia="ja-JP"/>
        </w:rPr>
      </w:pPr>
    </w:p>
    <w:p w14:paraId="1CEF30EE" w14:textId="77777777" w:rsidR="00C7363F" w:rsidRPr="00EC6D2F" w:rsidRDefault="00C7363F" w:rsidP="00EC6D2F">
      <w:pPr>
        <w:autoSpaceDE/>
        <w:autoSpaceDN/>
        <w:spacing w:line="280" w:lineRule="exact"/>
        <w:ind w:left="0"/>
        <w:rPr>
          <w:i/>
          <w:sz w:val="18"/>
          <w:szCs w:val="18"/>
          <w:lang w:eastAsia="ja-JP"/>
        </w:rPr>
      </w:pPr>
      <w:r w:rsidRPr="00EC6D2F">
        <w:rPr>
          <w:i/>
          <w:sz w:val="18"/>
          <w:szCs w:val="18"/>
          <w:lang w:eastAsia="ja-JP"/>
        </w:rPr>
        <w:t xml:space="preserve">Aandachtspunt(en): </w:t>
      </w:r>
    </w:p>
    <w:p w14:paraId="5719F2A7" w14:textId="2985B065" w:rsidR="003B62FE" w:rsidRPr="003B62FE" w:rsidRDefault="003B62FE" w:rsidP="003B62FE">
      <w:pPr>
        <w:autoSpaceDE/>
        <w:autoSpaceDN/>
        <w:spacing w:line="280" w:lineRule="exact"/>
        <w:ind w:left="0"/>
        <w:rPr>
          <w:i/>
          <w:sz w:val="18"/>
          <w:szCs w:val="18"/>
          <w:lang w:eastAsia="ja-JP"/>
        </w:rPr>
      </w:pPr>
      <w:r w:rsidRPr="003B62FE">
        <w:rPr>
          <w:i/>
          <w:sz w:val="18"/>
          <w:szCs w:val="18"/>
          <w:lang w:eastAsia="ja-JP"/>
        </w:rPr>
        <w:t xml:space="preserve">Er is bij een deel van de docenten nog een besef en houding dat ze </w:t>
      </w:r>
      <w:r>
        <w:rPr>
          <w:i/>
          <w:sz w:val="18"/>
          <w:szCs w:val="18"/>
          <w:lang w:eastAsia="ja-JP"/>
        </w:rPr>
        <w:t xml:space="preserve">vooral </w:t>
      </w:r>
      <w:r w:rsidRPr="003B62FE">
        <w:rPr>
          <w:i/>
          <w:sz w:val="18"/>
          <w:szCs w:val="18"/>
          <w:lang w:eastAsia="ja-JP"/>
        </w:rPr>
        <w:t xml:space="preserve">inhoudelijk sterk </w:t>
      </w:r>
      <w:r>
        <w:rPr>
          <w:i/>
          <w:sz w:val="18"/>
          <w:szCs w:val="18"/>
          <w:lang w:eastAsia="ja-JP"/>
        </w:rPr>
        <w:t xml:space="preserve">moeten </w:t>
      </w:r>
      <w:r w:rsidRPr="003B62FE">
        <w:rPr>
          <w:i/>
          <w:sz w:val="18"/>
          <w:szCs w:val="18"/>
          <w:lang w:eastAsia="ja-JP"/>
        </w:rPr>
        <w:t xml:space="preserve">zijn op hun </w:t>
      </w:r>
      <w:r>
        <w:rPr>
          <w:i/>
          <w:sz w:val="18"/>
          <w:szCs w:val="18"/>
          <w:lang w:eastAsia="ja-JP"/>
        </w:rPr>
        <w:t xml:space="preserve">eigen </w:t>
      </w:r>
      <w:r w:rsidRPr="003B62FE">
        <w:rPr>
          <w:i/>
          <w:sz w:val="18"/>
          <w:szCs w:val="18"/>
          <w:lang w:eastAsia="ja-JP"/>
        </w:rPr>
        <w:t xml:space="preserve">vakgebied. Voor de student die zich </w:t>
      </w:r>
      <w:r>
        <w:rPr>
          <w:i/>
          <w:sz w:val="18"/>
          <w:szCs w:val="18"/>
          <w:lang w:eastAsia="ja-JP"/>
        </w:rPr>
        <w:t>voor hun vakgebied</w:t>
      </w:r>
      <w:r w:rsidRPr="003B62FE">
        <w:rPr>
          <w:i/>
          <w:sz w:val="18"/>
          <w:szCs w:val="18"/>
          <w:lang w:eastAsia="ja-JP"/>
        </w:rPr>
        <w:t xml:space="preserve"> inzet zijn ze </w:t>
      </w:r>
      <w:r w:rsidR="000F5BDC">
        <w:rPr>
          <w:i/>
          <w:sz w:val="18"/>
          <w:szCs w:val="18"/>
          <w:lang w:eastAsia="ja-JP"/>
        </w:rPr>
        <w:t>graag beschikbaar</w:t>
      </w:r>
      <w:r w:rsidRPr="003B62FE">
        <w:rPr>
          <w:i/>
          <w:sz w:val="18"/>
          <w:szCs w:val="18"/>
          <w:lang w:eastAsia="ja-JP"/>
        </w:rPr>
        <w:t>. De ingezette vernieuwing</w:t>
      </w:r>
      <w:r>
        <w:rPr>
          <w:i/>
          <w:sz w:val="18"/>
          <w:szCs w:val="18"/>
          <w:lang w:eastAsia="ja-JP"/>
        </w:rPr>
        <w:t>,</w:t>
      </w:r>
      <w:r w:rsidRPr="003B62FE">
        <w:rPr>
          <w:i/>
          <w:sz w:val="18"/>
          <w:szCs w:val="18"/>
          <w:lang w:eastAsia="ja-JP"/>
        </w:rPr>
        <w:t xml:space="preserve"> My </w:t>
      </w:r>
      <w:proofErr w:type="spellStart"/>
      <w:r w:rsidRPr="003B62FE">
        <w:rPr>
          <w:i/>
          <w:sz w:val="18"/>
          <w:szCs w:val="18"/>
          <w:lang w:eastAsia="ja-JP"/>
        </w:rPr>
        <w:t>Tec</w:t>
      </w:r>
      <w:proofErr w:type="spellEnd"/>
      <w:r w:rsidRPr="003B62FE">
        <w:rPr>
          <w:i/>
          <w:sz w:val="18"/>
          <w:szCs w:val="18"/>
          <w:lang w:eastAsia="ja-JP"/>
        </w:rPr>
        <w:t xml:space="preserve">, wordt voor zover in te passen in deze houding geaccepteerd. </w:t>
      </w:r>
      <w:r>
        <w:rPr>
          <w:i/>
          <w:sz w:val="18"/>
          <w:szCs w:val="18"/>
          <w:lang w:eastAsia="ja-JP"/>
        </w:rPr>
        <w:t xml:space="preserve">Er leeft echter ook twijfel, of deze vernieuwing strookt met eigen waarden. </w:t>
      </w:r>
      <w:r w:rsidRPr="003B62FE">
        <w:rPr>
          <w:i/>
          <w:sz w:val="18"/>
          <w:szCs w:val="18"/>
          <w:lang w:eastAsia="ja-JP"/>
        </w:rPr>
        <w:t>Voor de teamontwikkeling pakt dit niet altijd positief uit</w:t>
      </w:r>
      <w:r w:rsidR="000F5BDC">
        <w:rPr>
          <w:i/>
          <w:sz w:val="18"/>
          <w:szCs w:val="18"/>
          <w:lang w:eastAsia="ja-JP"/>
        </w:rPr>
        <w:t>, o</w:t>
      </w:r>
      <w:r>
        <w:rPr>
          <w:i/>
          <w:sz w:val="18"/>
          <w:szCs w:val="18"/>
          <w:lang w:eastAsia="ja-JP"/>
        </w:rPr>
        <w:t xml:space="preserve">mdat er </w:t>
      </w:r>
      <w:r>
        <w:rPr>
          <w:i/>
          <w:sz w:val="18"/>
          <w:szCs w:val="18"/>
          <w:lang w:eastAsia="ja-JP"/>
        </w:rPr>
        <w:lastRenderedPageBreak/>
        <w:t>geen eenheid van visie is</w:t>
      </w:r>
      <w:r w:rsidRPr="003B62FE">
        <w:rPr>
          <w:i/>
          <w:sz w:val="18"/>
          <w:szCs w:val="18"/>
          <w:lang w:eastAsia="ja-JP"/>
        </w:rPr>
        <w:t>.</w:t>
      </w:r>
      <w:r>
        <w:rPr>
          <w:i/>
          <w:sz w:val="18"/>
          <w:szCs w:val="18"/>
          <w:lang w:eastAsia="ja-JP"/>
        </w:rPr>
        <w:t xml:space="preserve"> Dit </w:t>
      </w:r>
      <w:proofErr w:type="gramStart"/>
      <w:r>
        <w:rPr>
          <w:i/>
          <w:sz w:val="18"/>
          <w:szCs w:val="18"/>
          <w:lang w:eastAsia="ja-JP"/>
        </w:rPr>
        <w:t>heeft  ook</w:t>
      </w:r>
      <w:proofErr w:type="gramEnd"/>
      <w:r>
        <w:rPr>
          <w:i/>
          <w:sz w:val="18"/>
          <w:szCs w:val="18"/>
          <w:lang w:eastAsia="ja-JP"/>
        </w:rPr>
        <w:t xml:space="preserve"> (negatieve) consequenties voor de waardering</w:t>
      </w:r>
      <w:r w:rsidR="000F5BDC">
        <w:rPr>
          <w:i/>
          <w:sz w:val="18"/>
          <w:szCs w:val="18"/>
          <w:lang w:eastAsia="ja-JP"/>
        </w:rPr>
        <w:t xml:space="preserve"> van de studenten</w:t>
      </w:r>
      <w:r>
        <w:rPr>
          <w:i/>
          <w:sz w:val="18"/>
          <w:szCs w:val="18"/>
          <w:lang w:eastAsia="ja-JP"/>
        </w:rPr>
        <w:t xml:space="preserve">, die deze verschillen duidelijk waarnemen. </w:t>
      </w:r>
    </w:p>
    <w:p w14:paraId="06AE4C32" w14:textId="2CB7BA4B" w:rsidR="008D60A4" w:rsidRPr="003B62FE" w:rsidRDefault="003B62FE" w:rsidP="00EC6D2F">
      <w:pPr>
        <w:autoSpaceDE/>
        <w:autoSpaceDN/>
        <w:spacing w:after="160" w:line="280" w:lineRule="exact"/>
        <w:ind w:left="0"/>
        <w:rPr>
          <w:i/>
          <w:sz w:val="18"/>
          <w:szCs w:val="18"/>
          <w:lang w:eastAsia="ja-JP"/>
        </w:rPr>
      </w:pPr>
      <w:r w:rsidRPr="003B62FE">
        <w:rPr>
          <w:i/>
          <w:sz w:val="18"/>
          <w:szCs w:val="18"/>
          <w:lang w:eastAsia="ja-JP"/>
        </w:rPr>
        <w:t>M</w:t>
      </w:r>
      <w:r w:rsidR="009914F8" w:rsidRPr="003B62FE">
        <w:rPr>
          <w:i/>
          <w:sz w:val="18"/>
          <w:szCs w:val="18"/>
          <w:lang w:eastAsia="ja-JP"/>
        </w:rPr>
        <w:t xml:space="preserve">et name in het eerste jaar AOT is er een risico dat </w:t>
      </w:r>
      <w:r w:rsidR="00DF3B19">
        <w:rPr>
          <w:i/>
          <w:sz w:val="18"/>
          <w:szCs w:val="18"/>
          <w:lang w:eastAsia="ja-JP"/>
        </w:rPr>
        <w:t xml:space="preserve">er </w:t>
      </w:r>
      <w:r w:rsidR="009914F8" w:rsidRPr="003B62FE">
        <w:rPr>
          <w:i/>
          <w:sz w:val="18"/>
          <w:szCs w:val="18"/>
          <w:lang w:eastAsia="ja-JP"/>
        </w:rPr>
        <w:t>door de onvoldoende individuele trajectbegeleiding</w:t>
      </w:r>
      <w:r w:rsidR="00074441" w:rsidRPr="003B62FE">
        <w:rPr>
          <w:i/>
          <w:sz w:val="18"/>
          <w:szCs w:val="18"/>
          <w:lang w:eastAsia="ja-JP"/>
        </w:rPr>
        <w:t xml:space="preserve"> na een half jaar een groep studenten ontstaat met achterstand. </w:t>
      </w:r>
      <w:r w:rsidR="000F5BDC">
        <w:rPr>
          <w:i/>
          <w:sz w:val="18"/>
          <w:szCs w:val="18"/>
          <w:lang w:eastAsia="ja-JP"/>
        </w:rPr>
        <w:t>E</w:t>
      </w:r>
      <w:r w:rsidR="00DF3B19">
        <w:rPr>
          <w:i/>
          <w:sz w:val="18"/>
          <w:szCs w:val="18"/>
          <w:lang w:eastAsia="ja-JP"/>
        </w:rPr>
        <w:t xml:space="preserve">en van de negatieve consequenties is dat sterkere studenten gaan vragen (of dit zelf organiseren) </w:t>
      </w:r>
      <w:r w:rsidR="00074441" w:rsidRPr="003B62FE">
        <w:rPr>
          <w:i/>
          <w:sz w:val="18"/>
          <w:szCs w:val="18"/>
          <w:lang w:eastAsia="ja-JP"/>
        </w:rPr>
        <w:t xml:space="preserve"> om </w:t>
      </w:r>
      <w:r w:rsidR="00DF3B19">
        <w:rPr>
          <w:i/>
          <w:sz w:val="18"/>
          <w:szCs w:val="18"/>
          <w:lang w:eastAsia="ja-JP"/>
        </w:rPr>
        <w:t xml:space="preserve">alleen in </w:t>
      </w:r>
      <w:r w:rsidR="00074441" w:rsidRPr="003B62FE">
        <w:rPr>
          <w:i/>
          <w:sz w:val="18"/>
          <w:szCs w:val="18"/>
          <w:lang w:eastAsia="ja-JP"/>
        </w:rPr>
        <w:t xml:space="preserve"> groep</w:t>
      </w:r>
      <w:r w:rsidR="00DF3B19">
        <w:rPr>
          <w:i/>
          <w:sz w:val="18"/>
          <w:szCs w:val="18"/>
          <w:lang w:eastAsia="ja-JP"/>
        </w:rPr>
        <w:t>en</w:t>
      </w:r>
      <w:r w:rsidR="00074441" w:rsidRPr="003B62FE">
        <w:rPr>
          <w:i/>
          <w:sz w:val="18"/>
          <w:szCs w:val="18"/>
          <w:lang w:eastAsia="ja-JP"/>
        </w:rPr>
        <w:t xml:space="preserve"> met gemotiveerde studenten te mogen werken</w:t>
      </w:r>
      <w:r w:rsidR="000F5BDC">
        <w:rPr>
          <w:i/>
          <w:sz w:val="18"/>
          <w:szCs w:val="18"/>
          <w:lang w:eastAsia="ja-JP"/>
        </w:rPr>
        <w:t>, waardoor de achterstand nog wordt vergroot</w:t>
      </w:r>
      <w:r w:rsidR="00074441" w:rsidRPr="003B62FE">
        <w:rPr>
          <w:i/>
          <w:sz w:val="18"/>
          <w:szCs w:val="18"/>
          <w:lang w:eastAsia="ja-JP"/>
        </w:rPr>
        <w:t>.</w:t>
      </w:r>
      <w:r w:rsidR="008D60A4" w:rsidRPr="003B62FE">
        <w:rPr>
          <w:i/>
          <w:sz w:val="18"/>
          <w:szCs w:val="18"/>
          <w:lang w:eastAsia="ja-JP"/>
        </w:rPr>
        <w:br w:type="page"/>
      </w:r>
    </w:p>
    <w:p w14:paraId="046FBEB1" w14:textId="7012AAB7" w:rsidR="008D60A4" w:rsidRPr="00EC6D2F" w:rsidRDefault="008D60A4" w:rsidP="00EC6D2F">
      <w:pPr>
        <w:pStyle w:val="Kop2"/>
        <w:rPr>
          <w:sz w:val="24"/>
          <w:lang w:eastAsia="ja-JP"/>
        </w:rPr>
      </w:pPr>
      <w:bookmarkStart w:id="12" w:name="_Toc471996394"/>
      <w:r w:rsidRPr="00EC6D2F">
        <w:rPr>
          <w:lang w:eastAsia="ja-JP"/>
        </w:rPr>
        <w:lastRenderedPageBreak/>
        <w:t>Kwaliteitsgebied KWALITEITSZORG EN AMBITIE (KA)</w:t>
      </w:r>
      <w:bookmarkEnd w:id="12"/>
    </w:p>
    <w:p w14:paraId="4DF35102" w14:textId="77777777" w:rsidR="008D60A4" w:rsidRPr="00EC6D2F" w:rsidRDefault="008D60A4" w:rsidP="00EC6D2F">
      <w:pPr>
        <w:autoSpaceDE/>
        <w:autoSpaceDN/>
        <w:spacing w:line="280" w:lineRule="exact"/>
        <w:ind w:left="0"/>
        <w:rPr>
          <w:b/>
          <w:sz w:val="18"/>
          <w:szCs w:val="18"/>
          <w:lang w:eastAsia="ja-JP"/>
        </w:rPr>
      </w:pPr>
    </w:p>
    <w:p w14:paraId="0A77A939" w14:textId="6D0E6DB5" w:rsidR="008D60A4" w:rsidRPr="00EC6D2F" w:rsidRDefault="008D60A4" w:rsidP="00EC6D2F">
      <w:pPr>
        <w:autoSpaceDE/>
        <w:autoSpaceDN/>
        <w:spacing w:line="280" w:lineRule="exact"/>
        <w:ind w:left="0"/>
        <w:rPr>
          <w:b/>
          <w:szCs w:val="18"/>
          <w:lang w:eastAsia="ja-JP"/>
        </w:rPr>
      </w:pPr>
      <w:r w:rsidRPr="00EC6D2F">
        <w:rPr>
          <w:b/>
          <w:szCs w:val="18"/>
          <w:lang w:eastAsia="ja-JP"/>
        </w:rPr>
        <w:t>Kwaliteitszorg (KA1)</w:t>
      </w:r>
    </w:p>
    <w:p w14:paraId="2BA3ADF9"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Het bestuur en de opleiding hebben een stelsel van kwaliteitszorg ingericht en verbeteren op basis daarvan het onderwijs.</w:t>
      </w:r>
    </w:p>
    <w:p w14:paraId="41560120" w14:textId="77777777" w:rsidR="008D60A4" w:rsidRPr="00EC6D2F" w:rsidRDefault="008D60A4" w:rsidP="00EC6D2F">
      <w:pPr>
        <w:autoSpaceDE/>
        <w:autoSpaceDN/>
        <w:spacing w:line="280" w:lineRule="exact"/>
        <w:ind w:left="0"/>
        <w:rPr>
          <w:b/>
          <w:sz w:val="18"/>
          <w:szCs w:val="18"/>
          <w:lang w:eastAsia="ja-JP"/>
        </w:rPr>
      </w:pPr>
    </w:p>
    <w:p w14:paraId="1B75F009"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Basiskwaliteit</w:t>
      </w:r>
    </w:p>
    <w:p w14:paraId="168640B8" w14:textId="77777777" w:rsidR="008D60A4" w:rsidRPr="00EC6D2F" w:rsidRDefault="008D60A4" w:rsidP="00EC6D2F">
      <w:pPr>
        <w:autoSpaceDE/>
        <w:autoSpaceDN/>
        <w:spacing w:line="280" w:lineRule="exact"/>
        <w:ind w:left="0"/>
        <w:rPr>
          <w:sz w:val="18"/>
          <w:szCs w:val="18"/>
          <w:lang w:eastAsia="ja-JP"/>
        </w:rPr>
      </w:pPr>
      <w:r w:rsidRPr="00EC6D2F">
        <w:rPr>
          <w:sz w:val="18"/>
          <w:szCs w:val="18"/>
          <w:lang w:eastAsia="ja-JP"/>
        </w:rPr>
        <w:t>Het bestuur en de opleiding hebben een stelsel van kwaliteitszorg. Dit stelsel van kwaliteitszorg heeft betrekking op de onderwijskwaliteit en besteedt in ieder geval aandacht aan het onderwijsproces, de examinering en diplomering, de onderwijsresultaten en het onderhoud van de bekwaamheid van het personeel. Het bestuur en de opleiding beoordelen de onderwijskwaliteit regelmatig en betrekken daarbij onafhankelijke deskundigen en belanghebbenden. Bestuur en opleiding stellen toetsbare doelen en zij evalueren regelmatig of deze doelen gehaald worden. De uitkomsten zijn op toegankelijke wijze beschikbaar. De oorzaken van eventueel tekortschietende onderwijskwaliteit worden geanalyseerd en waar nodig worden verbeteringen doorgevoerd.</w:t>
      </w:r>
    </w:p>
    <w:p w14:paraId="376D9635" w14:textId="77777777" w:rsidR="008D60A4" w:rsidRPr="00EC6D2F" w:rsidRDefault="008D60A4" w:rsidP="00EC6D2F">
      <w:pPr>
        <w:autoSpaceDE/>
        <w:autoSpaceDN/>
        <w:spacing w:line="280" w:lineRule="exact"/>
        <w:ind w:left="0"/>
        <w:rPr>
          <w:sz w:val="18"/>
          <w:szCs w:val="18"/>
          <w:lang w:eastAsia="ja-JP"/>
        </w:rPr>
      </w:pPr>
      <w:r w:rsidRPr="00EC6D2F">
        <w:rPr>
          <w:sz w:val="18"/>
          <w:szCs w:val="18"/>
          <w:lang w:eastAsia="ja-JP"/>
        </w:rPr>
        <w:t>De inrichting van de organisatie en de verantwoordelijkheidsverdeling maakt een functionerend stelsel van kwaliteitszorg mogelijk.</w:t>
      </w:r>
    </w:p>
    <w:p w14:paraId="02282E0C" w14:textId="77777777" w:rsidR="008D60A4" w:rsidRPr="00EC6D2F" w:rsidRDefault="008D60A4" w:rsidP="00EC6D2F">
      <w:pPr>
        <w:autoSpaceDE/>
        <w:autoSpaceDN/>
        <w:spacing w:line="280" w:lineRule="exact"/>
        <w:ind w:left="0"/>
        <w:rPr>
          <w:sz w:val="18"/>
          <w:szCs w:val="18"/>
          <w:lang w:eastAsia="ja-JP"/>
        </w:rPr>
      </w:pPr>
    </w:p>
    <w:p w14:paraId="5A7B3E13"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Eigen aspecten van kwaliteit</w:t>
      </w:r>
    </w:p>
    <w:p w14:paraId="45095631" w14:textId="77777777" w:rsidR="008D60A4" w:rsidRPr="00EC6D2F" w:rsidRDefault="008D60A4" w:rsidP="00EC6D2F">
      <w:pPr>
        <w:autoSpaceDE/>
        <w:autoSpaceDN/>
        <w:spacing w:line="280" w:lineRule="exact"/>
        <w:ind w:left="0"/>
        <w:rPr>
          <w:sz w:val="18"/>
          <w:szCs w:val="18"/>
          <w:lang w:eastAsia="ja-JP"/>
        </w:rPr>
      </w:pPr>
      <w:r w:rsidRPr="00EC6D2F">
        <w:rPr>
          <w:sz w:val="18"/>
          <w:szCs w:val="18"/>
          <w:lang w:eastAsia="ja-JP"/>
        </w:rPr>
        <w:t>Is er aanvullend beleid op de kwaliteitszorg en (hoe) wordt dit gerealiseerd?</w:t>
      </w:r>
    </w:p>
    <w:p w14:paraId="123C66E0" w14:textId="77777777" w:rsidR="008D60A4" w:rsidRPr="00EC6D2F" w:rsidRDefault="008D60A4" w:rsidP="00EC6D2F">
      <w:pPr>
        <w:autoSpaceDE/>
        <w:autoSpaceDN/>
        <w:spacing w:line="280" w:lineRule="exact"/>
        <w:ind w:left="0"/>
        <w:rPr>
          <w:sz w:val="18"/>
          <w:szCs w:val="18"/>
          <w:lang w:eastAsia="ja-JP"/>
        </w:rPr>
      </w:pPr>
    </w:p>
    <w:p w14:paraId="5EE1E36E" w14:textId="4365F756" w:rsidR="008D60A4" w:rsidRPr="00EC6D2F" w:rsidRDefault="008D60A4" w:rsidP="00EC6D2F">
      <w:pPr>
        <w:autoSpaceDE/>
        <w:autoSpaceDN/>
        <w:spacing w:line="280" w:lineRule="exact"/>
        <w:ind w:left="0"/>
        <w:rPr>
          <w:i/>
          <w:sz w:val="18"/>
          <w:szCs w:val="18"/>
          <w:lang w:eastAsia="ja-JP"/>
        </w:rPr>
      </w:pPr>
      <w:r w:rsidRPr="00EC6D2F">
        <w:rPr>
          <w:i/>
          <w:sz w:val="18"/>
          <w:szCs w:val="18"/>
          <w:lang w:eastAsia="ja-JP"/>
        </w:rPr>
        <w:t>Algemeen:</w:t>
      </w:r>
    </w:p>
    <w:p w14:paraId="1ADEE215" w14:textId="0CE095D4" w:rsidR="008D60A4" w:rsidRPr="00EC6D2F" w:rsidRDefault="00693ECF" w:rsidP="00EC6D2F">
      <w:pPr>
        <w:autoSpaceDE/>
        <w:autoSpaceDN/>
        <w:spacing w:line="280" w:lineRule="exact"/>
        <w:ind w:left="0"/>
        <w:rPr>
          <w:i/>
          <w:sz w:val="18"/>
          <w:szCs w:val="18"/>
          <w:lang w:eastAsia="ja-JP"/>
        </w:rPr>
      </w:pPr>
      <w:r>
        <w:rPr>
          <w:i/>
          <w:sz w:val="18"/>
          <w:szCs w:val="18"/>
          <w:lang w:eastAsia="ja-JP"/>
        </w:rPr>
        <w:t xml:space="preserve">Er is sprake van een stelsel van kwaliteitszorg: teamplan, handboeken en procedures, </w:t>
      </w:r>
      <w:proofErr w:type="spellStart"/>
      <w:r>
        <w:rPr>
          <w:i/>
          <w:sz w:val="18"/>
          <w:szCs w:val="18"/>
          <w:lang w:eastAsia="ja-JP"/>
        </w:rPr>
        <w:t>feedbacks</w:t>
      </w:r>
      <w:proofErr w:type="spellEnd"/>
      <w:r>
        <w:rPr>
          <w:i/>
          <w:sz w:val="18"/>
          <w:szCs w:val="18"/>
          <w:lang w:eastAsia="ja-JP"/>
        </w:rPr>
        <w:t xml:space="preserve"> in de vorm van waardering studenten, medewerkers en bedrijven en harde </w:t>
      </w:r>
      <w:proofErr w:type="spellStart"/>
      <w:r>
        <w:rPr>
          <w:i/>
          <w:sz w:val="18"/>
          <w:szCs w:val="18"/>
          <w:lang w:eastAsia="ja-JP"/>
        </w:rPr>
        <w:t>PI’s</w:t>
      </w:r>
      <w:proofErr w:type="spellEnd"/>
      <w:r>
        <w:rPr>
          <w:i/>
          <w:sz w:val="18"/>
          <w:szCs w:val="18"/>
          <w:lang w:eastAsia="ja-JP"/>
        </w:rPr>
        <w:t xml:space="preserve"> als jaar- en diplomaresultaat, VSV, verzuim, urennorm, e.d. Er worden </w:t>
      </w:r>
      <w:r w:rsidR="00DD6EB9">
        <w:rPr>
          <w:i/>
          <w:sz w:val="18"/>
          <w:szCs w:val="18"/>
          <w:lang w:eastAsia="ja-JP"/>
        </w:rPr>
        <w:t xml:space="preserve">met regelmaat </w:t>
      </w:r>
      <w:r w:rsidR="004F0869">
        <w:rPr>
          <w:i/>
          <w:sz w:val="18"/>
          <w:szCs w:val="18"/>
          <w:lang w:eastAsia="ja-JP"/>
        </w:rPr>
        <w:t xml:space="preserve">audits </w:t>
      </w:r>
      <w:r w:rsidR="00DD6EB9">
        <w:rPr>
          <w:i/>
          <w:sz w:val="18"/>
          <w:szCs w:val="18"/>
          <w:lang w:eastAsia="ja-JP"/>
        </w:rPr>
        <w:t>uitgevoerd</w:t>
      </w:r>
      <w:r w:rsidR="004F0869">
        <w:rPr>
          <w:i/>
          <w:sz w:val="18"/>
          <w:szCs w:val="18"/>
          <w:lang w:eastAsia="ja-JP"/>
        </w:rPr>
        <w:t xml:space="preserve">, zowel vanuit Noorderpoort als vanuit STEC (uitvoerder DNV). </w:t>
      </w:r>
      <w:r>
        <w:rPr>
          <w:i/>
          <w:sz w:val="18"/>
          <w:szCs w:val="18"/>
          <w:lang w:eastAsia="ja-JP"/>
        </w:rPr>
        <w:t xml:space="preserve"> </w:t>
      </w:r>
    </w:p>
    <w:p w14:paraId="7394016A" w14:textId="0E2FA02B" w:rsidR="008D60A4" w:rsidRDefault="004F0869" w:rsidP="00EC6D2F">
      <w:pPr>
        <w:autoSpaceDE/>
        <w:autoSpaceDN/>
        <w:spacing w:line="280" w:lineRule="exact"/>
        <w:ind w:left="0"/>
        <w:rPr>
          <w:i/>
          <w:sz w:val="18"/>
          <w:szCs w:val="18"/>
          <w:lang w:eastAsia="ja-JP"/>
        </w:rPr>
      </w:pPr>
      <w:r>
        <w:rPr>
          <w:i/>
          <w:sz w:val="18"/>
          <w:szCs w:val="18"/>
          <w:lang w:eastAsia="ja-JP"/>
        </w:rPr>
        <w:t>De meest recente audit door DNV laat een vooruitgang zien ten opzichte van vorige bestandsopname</w:t>
      </w:r>
      <w:r w:rsidR="00875155">
        <w:rPr>
          <w:i/>
          <w:sz w:val="18"/>
          <w:szCs w:val="18"/>
          <w:lang w:eastAsia="ja-JP"/>
        </w:rPr>
        <w:t>s</w:t>
      </w:r>
      <w:r>
        <w:rPr>
          <w:i/>
          <w:sz w:val="18"/>
          <w:szCs w:val="18"/>
          <w:lang w:eastAsia="ja-JP"/>
        </w:rPr>
        <w:t xml:space="preserve">. Met name het kwaliteitsdenken is verbeterd, niet alleen bij het management, maar ook bij het team. </w:t>
      </w:r>
    </w:p>
    <w:p w14:paraId="76D94CCD" w14:textId="77777777" w:rsidR="00875155" w:rsidRDefault="004F0869" w:rsidP="00EC6D2F">
      <w:pPr>
        <w:autoSpaceDE/>
        <w:autoSpaceDN/>
        <w:spacing w:line="280" w:lineRule="exact"/>
        <w:ind w:left="0"/>
        <w:rPr>
          <w:i/>
          <w:sz w:val="18"/>
          <w:szCs w:val="18"/>
          <w:lang w:eastAsia="ja-JP"/>
        </w:rPr>
      </w:pPr>
      <w:r>
        <w:rPr>
          <w:i/>
          <w:sz w:val="18"/>
          <w:szCs w:val="18"/>
          <w:lang w:eastAsia="ja-JP"/>
        </w:rPr>
        <w:t xml:space="preserve">De onderhavige audit bevestigt </w:t>
      </w:r>
      <w:r w:rsidR="00DD6EB9">
        <w:rPr>
          <w:i/>
          <w:sz w:val="18"/>
          <w:szCs w:val="18"/>
          <w:lang w:eastAsia="ja-JP"/>
        </w:rPr>
        <w:t>di</w:t>
      </w:r>
      <w:r>
        <w:rPr>
          <w:i/>
          <w:sz w:val="18"/>
          <w:szCs w:val="18"/>
          <w:lang w:eastAsia="ja-JP"/>
        </w:rPr>
        <w:t>t beeld</w:t>
      </w:r>
      <w:r w:rsidR="00DD6EB9">
        <w:rPr>
          <w:i/>
          <w:sz w:val="18"/>
          <w:szCs w:val="18"/>
          <w:lang w:eastAsia="ja-JP"/>
        </w:rPr>
        <w:t>: er is sprake</w:t>
      </w:r>
      <w:r>
        <w:rPr>
          <w:i/>
          <w:sz w:val="18"/>
          <w:szCs w:val="18"/>
          <w:lang w:eastAsia="ja-JP"/>
        </w:rPr>
        <w:t xml:space="preserve"> van vooruitgang </w:t>
      </w:r>
      <w:r w:rsidR="00DD6EB9">
        <w:rPr>
          <w:i/>
          <w:sz w:val="18"/>
          <w:szCs w:val="18"/>
          <w:lang w:eastAsia="ja-JP"/>
        </w:rPr>
        <w:t xml:space="preserve">in het streven naar kwaliteit </w:t>
      </w:r>
      <w:r>
        <w:rPr>
          <w:i/>
          <w:sz w:val="18"/>
          <w:szCs w:val="18"/>
          <w:lang w:eastAsia="ja-JP"/>
        </w:rPr>
        <w:t>door het team</w:t>
      </w:r>
      <w:r w:rsidR="00875155">
        <w:rPr>
          <w:i/>
          <w:sz w:val="18"/>
          <w:szCs w:val="18"/>
          <w:lang w:eastAsia="ja-JP"/>
        </w:rPr>
        <w:t xml:space="preserve"> en er zijn tijdens de audit concrete voorbeelden getoond van verbetering</w:t>
      </w:r>
      <w:r>
        <w:rPr>
          <w:i/>
          <w:sz w:val="18"/>
          <w:szCs w:val="18"/>
          <w:lang w:eastAsia="ja-JP"/>
        </w:rPr>
        <w:t>.</w:t>
      </w:r>
    </w:p>
    <w:p w14:paraId="12B4BFE5" w14:textId="2FF3AB2B" w:rsidR="004F0869" w:rsidRDefault="00875155" w:rsidP="00EC6D2F">
      <w:pPr>
        <w:autoSpaceDE/>
        <w:autoSpaceDN/>
        <w:spacing w:line="280" w:lineRule="exact"/>
        <w:ind w:left="0"/>
        <w:rPr>
          <w:i/>
          <w:sz w:val="18"/>
          <w:szCs w:val="18"/>
          <w:lang w:eastAsia="ja-JP"/>
        </w:rPr>
      </w:pPr>
      <w:r>
        <w:rPr>
          <w:i/>
          <w:sz w:val="18"/>
          <w:szCs w:val="18"/>
          <w:lang w:eastAsia="ja-JP"/>
        </w:rPr>
        <w:t xml:space="preserve">De studenten waardeerden tijdens de audit de docenten gemiddeld met een 8 (hetgeen onverlet laat de gesignaleerde verschillen in kwaliteit binnen het team). </w:t>
      </w:r>
      <w:r w:rsidR="00D62693">
        <w:rPr>
          <w:i/>
          <w:sz w:val="18"/>
          <w:szCs w:val="18"/>
          <w:lang w:eastAsia="ja-JP"/>
        </w:rPr>
        <w:t xml:space="preserve">Zij waarderen de school met gemiddeld een 6,5. De oorzaak daarvan is met name onvrede uit het verleden: frequente roosterwijzigingen, frequente lesuitval, </w:t>
      </w:r>
      <w:r w:rsidR="000F5BDC">
        <w:rPr>
          <w:i/>
          <w:sz w:val="18"/>
          <w:szCs w:val="18"/>
          <w:lang w:eastAsia="ja-JP"/>
        </w:rPr>
        <w:t>gemiste vakken door ziekte van docenten</w:t>
      </w:r>
      <w:r w:rsidR="00D62693">
        <w:rPr>
          <w:i/>
          <w:sz w:val="18"/>
          <w:szCs w:val="18"/>
          <w:lang w:eastAsia="ja-JP"/>
        </w:rPr>
        <w:t xml:space="preserve">, </w:t>
      </w:r>
      <w:r w:rsidR="000F5BDC">
        <w:rPr>
          <w:i/>
          <w:sz w:val="18"/>
          <w:szCs w:val="18"/>
          <w:lang w:eastAsia="ja-JP"/>
        </w:rPr>
        <w:t xml:space="preserve">frequente </w:t>
      </w:r>
      <w:r w:rsidR="00D62693">
        <w:rPr>
          <w:i/>
          <w:sz w:val="18"/>
          <w:szCs w:val="18"/>
          <w:lang w:eastAsia="ja-JP"/>
        </w:rPr>
        <w:t xml:space="preserve">wisselingen </w:t>
      </w:r>
      <w:r w:rsidR="000F5BDC">
        <w:rPr>
          <w:i/>
          <w:sz w:val="18"/>
          <w:szCs w:val="18"/>
          <w:lang w:eastAsia="ja-JP"/>
        </w:rPr>
        <w:t>in het management</w:t>
      </w:r>
      <w:r w:rsidR="00D62693">
        <w:rPr>
          <w:i/>
          <w:sz w:val="18"/>
          <w:szCs w:val="18"/>
          <w:lang w:eastAsia="ja-JP"/>
        </w:rPr>
        <w:t xml:space="preserve">, dure boeken bij AOT die niet worden gebruikt, </w:t>
      </w:r>
      <w:proofErr w:type="gramStart"/>
      <w:r w:rsidR="00D62693">
        <w:rPr>
          <w:i/>
          <w:sz w:val="18"/>
          <w:szCs w:val="18"/>
          <w:lang w:eastAsia="ja-JP"/>
        </w:rPr>
        <w:t>on line</w:t>
      </w:r>
      <w:proofErr w:type="gramEnd"/>
      <w:r w:rsidR="00D62693">
        <w:rPr>
          <w:i/>
          <w:sz w:val="18"/>
          <w:szCs w:val="18"/>
          <w:lang w:eastAsia="ja-JP"/>
        </w:rPr>
        <w:t xml:space="preserve"> informatievoorziening te complex en daardoor ontoegankelijk, beloften die niet worden nagekomen als huiswerkvrije school, etc.</w:t>
      </w:r>
      <w:r w:rsidR="004F0869">
        <w:rPr>
          <w:i/>
          <w:sz w:val="18"/>
          <w:szCs w:val="18"/>
          <w:lang w:eastAsia="ja-JP"/>
        </w:rPr>
        <w:t xml:space="preserve"> </w:t>
      </w:r>
    </w:p>
    <w:p w14:paraId="01EC0761" w14:textId="77777777" w:rsidR="004F0869" w:rsidRPr="00EC6D2F" w:rsidRDefault="004F0869" w:rsidP="00EC6D2F">
      <w:pPr>
        <w:autoSpaceDE/>
        <w:autoSpaceDN/>
        <w:spacing w:line="280" w:lineRule="exact"/>
        <w:ind w:left="0"/>
        <w:rPr>
          <w:i/>
          <w:sz w:val="18"/>
          <w:szCs w:val="18"/>
          <w:lang w:eastAsia="ja-JP"/>
        </w:rPr>
      </w:pPr>
    </w:p>
    <w:p w14:paraId="10072BC8" w14:textId="72CC74B9" w:rsidR="008D60A4" w:rsidRPr="00EC6D2F" w:rsidRDefault="00520AFE" w:rsidP="00EC6D2F">
      <w:pPr>
        <w:autoSpaceDE/>
        <w:autoSpaceDN/>
        <w:spacing w:line="280" w:lineRule="exact"/>
        <w:ind w:left="0"/>
        <w:rPr>
          <w:i/>
          <w:sz w:val="18"/>
          <w:szCs w:val="18"/>
          <w:lang w:eastAsia="ja-JP"/>
        </w:rPr>
      </w:pPr>
      <w:r>
        <w:rPr>
          <w:i/>
          <w:sz w:val="18"/>
          <w:szCs w:val="18"/>
          <w:lang w:eastAsia="ja-JP"/>
        </w:rPr>
        <w:t xml:space="preserve">Sterk(e) </w:t>
      </w:r>
      <w:proofErr w:type="gramStart"/>
      <w:r>
        <w:rPr>
          <w:i/>
          <w:sz w:val="18"/>
          <w:szCs w:val="18"/>
          <w:lang w:eastAsia="ja-JP"/>
        </w:rPr>
        <w:t>punt(</w:t>
      </w:r>
      <w:proofErr w:type="gramEnd"/>
      <w:r>
        <w:rPr>
          <w:i/>
          <w:sz w:val="18"/>
          <w:szCs w:val="18"/>
          <w:lang w:eastAsia="ja-JP"/>
        </w:rPr>
        <w:t>en</w:t>
      </w:r>
    </w:p>
    <w:p w14:paraId="7E275D43" w14:textId="39913F5D" w:rsidR="008D60A4" w:rsidRDefault="004F0869" w:rsidP="00EC6D2F">
      <w:pPr>
        <w:autoSpaceDE/>
        <w:autoSpaceDN/>
        <w:spacing w:line="280" w:lineRule="exact"/>
        <w:ind w:left="0"/>
        <w:rPr>
          <w:i/>
          <w:sz w:val="18"/>
          <w:szCs w:val="18"/>
          <w:lang w:eastAsia="ja-JP"/>
        </w:rPr>
      </w:pPr>
      <w:r w:rsidRPr="004F0869">
        <w:rPr>
          <w:i/>
          <w:sz w:val="18"/>
          <w:szCs w:val="18"/>
          <w:lang w:eastAsia="ja-JP"/>
        </w:rPr>
        <w:t xml:space="preserve">Een deel van het team </w:t>
      </w:r>
      <w:r>
        <w:rPr>
          <w:i/>
          <w:sz w:val="18"/>
          <w:szCs w:val="18"/>
          <w:lang w:eastAsia="ja-JP"/>
        </w:rPr>
        <w:t>is sterk gemotiveerd om d</w:t>
      </w:r>
      <w:r w:rsidR="00F2436B">
        <w:rPr>
          <w:i/>
          <w:sz w:val="18"/>
          <w:szCs w:val="18"/>
          <w:lang w:eastAsia="ja-JP"/>
        </w:rPr>
        <w:t>e zeevaartopleidingen en de AOT op de kaart te ze</w:t>
      </w:r>
      <w:r w:rsidR="00DD6EB9">
        <w:rPr>
          <w:i/>
          <w:sz w:val="18"/>
          <w:szCs w:val="18"/>
          <w:lang w:eastAsia="ja-JP"/>
        </w:rPr>
        <w:t>t</w:t>
      </w:r>
      <w:r w:rsidR="00F2436B">
        <w:rPr>
          <w:i/>
          <w:sz w:val="18"/>
          <w:szCs w:val="18"/>
          <w:lang w:eastAsia="ja-JP"/>
        </w:rPr>
        <w:t xml:space="preserve">ten. Men wil </w:t>
      </w:r>
      <w:r w:rsidR="00DD6EB9">
        <w:rPr>
          <w:i/>
          <w:sz w:val="18"/>
          <w:szCs w:val="18"/>
          <w:lang w:eastAsia="ja-JP"/>
        </w:rPr>
        <w:t>structureel</w:t>
      </w:r>
      <w:r w:rsidR="00F2436B">
        <w:rPr>
          <w:i/>
          <w:sz w:val="18"/>
          <w:szCs w:val="18"/>
          <w:lang w:eastAsia="ja-JP"/>
        </w:rPr>
        <w:t xml:space="preserve"> werk maken van continue verbetering. Het teamplan op weg naar 2020 laat dit</w:t>
      </w:r>
      <w:r w:rsidR="00DD6EB9">
        <w:rPr>
          <w:i/>
          <w:sz w:val="18"/>
          <w:szCs w:val="18"/>
          <w:lang w:eastAsia="ja-JP"/>
        </w:rPr>
        <w:t xml:space="preserve"> ook</w:t>
      </w:r>
      <w:r w:rsidR="00F2436B">
        <w:rPr>
          <w:i/>
          <w:sz w:val="18"/>
          <w:szCs w:val="18"/>
          <w:lang w:eastAsia="ja-JP"/>
        </w:rPr>
        <w:t xml:space="preserve"> zien. Het team </w:t>
      </w:r>
      <w:r w:rsidR="00DD6EB9">
        <w:rPr>
          <w:i/>
          <w:sz w:val="18"/>
          <w:szCs w:val="18"/>
          <w:lang w:eastAsia="ja-JP"/>
        </w:rPr>
        <w:t>benoemt daar</w:t>
      </w:r>
      <w:r w:rsidR="00F2436B">
        <w:rPr>
          <w:i/>
          <w:sz w:val="18"/>
          <w:szCs w:val="18"/>
          <w:lang w:eastAsia="ja-JP"/>
        </w:rPr>
        <w:t xml:space="preserve"> </w:t>
      </w:r>
      <w:r w:rsidR="00520AFE">
        <w:rPr>
          <w:i/>
          <w:sz w:val="18"/>
          <w:szCs w:val="18"/>
          <w:lang w:eastAsia="ja-JP"/>
        </w:rPr>
        <w:t>zijn</w:t>
      </w:r>
      <w:r w:rsidR="00F2436B">
        <w:rPr>
          <w:i/>
          <w:sz w:val="18"/>
          <w:szCs w:val="18"/>
          <w:lang w:eastAsia="ja-JP"/>
        </w:rPr>
        <w:t xml:space="preserve"> k</w:t>
      </w:r>
      <w:r w:rsidR="00520AFE">
        <w:rPr>
          <w:i/>
          <w:sz w:val="18"/>
          <w:szCs w:val="18"/>
          <w:lang w:eastAsia="ja-JP"/>
        </w:rPr>
        <w:t>ritische succesfactoren en zet daa</w:t>
      </w:r>
      <w:r w:rsidR="00F2436B">
        <w:rPr>
          <w:i/>
          <w:sz w:val="18"/>
          <w:szCs w:val="18"/>
          <w:lang w:eastAsia="ja-JP"/>
        </w:rPr>
        <w:t xml:space="preserve">r actie op (actiever voorlichting, </w:t>
      </w:r>
      <w:r w:rsidR="00520AFE">
        <w:rPr>
          <w:i/>
          <w:sz w:val="18"/>
          <w:szCs w:val="18"/>
          <w:lang w:eastAsia="ja-JP"/>
        </w:rPr>
        <w:t>serieuzer</w:t>
      </w:r>
      <w:r w:rsidR="00F2436B">
        <w:rPr>
          <w:i/>
          <w:sz w:val="18"/>
          <w:szCs w:val="18"/>
          <w:lang w:eastAsia="ja-JP"/>
        </w:rPr>
        <w:t xml:space="preserve"> intake, vernieuwing curriculum door betere combinatie theorie en praktijk, meer thematisch en contextrijk onderwijs en meer maatwerk naar de student). Men streeft ernaar hofleverancier van de rederijen en de procesindustrie te worden en wil </w:t>
      </w:r>
      <w:r w:rsidR="001336F6">
        <w:rPr>
          <w:i/>
          <w:sz w:val="18"/>
          <w:szCs w:val="18"/>
          <w:lang w:eastAsia="ja-JP"/>
        </w:rPr>
        <w:t>daartoe de klant- en servicegerichtheid verbeteren.</w:t>
      </w:r>
      <w:r w:rsidR="00F2436B">
        <w:rPr>
          <w:i/>
          <w:sz w:val="18"/>
          <w:szCs w:val="18"/>
          <w:lang w:eastAsia="ja-JP"/>
        </w:rPr>
        <w:t xml:space="preserve"> </w:t>
      </w:r>
    </w:p>
    <w:p w14:paraId="11B291E6" w14:textId="60122E78" w:rsidR="001F555D" w:rsidRPr="004F0869" w:rsidRDefault="001F555D" w:rsidP="00EC6D2F">
      <w:pPr>
        <w:autoSpaceDE/>
        <w:autoSpaceDN/>
        <w:spacing w:line="280" w:lineRule="exact"/>
        <w:ind w:left="0"/>
        <w:rPr>
          <w:i/>
          <w:sz w:val="18"/>
          <w:szCs w:val="18"/>
          <w:lang w:eastAsia="ja-JP"/>
        </w:rPr>
      </w:pPr>
      <w:r>
        <w:rPr>
          <w:i/>
          <w:sz w:val="18"/>
          <w:szCs w:val="18"/>
          <w:lang w:eastAsia="ja-JP"/>
        </w:rPr>
        <w:t xml:space="preserve">De documentatie voor de audit (en daarmee voor de sturing op de </w:t>
      </w:r>
      <w:r w:rsidR="00CA1213">
        <w:rPr>
          <w:i/>
          <w:sz w:val="18"/>
          <w:szCs w:val="18"/>
          <w:lang w:eastAsia="ja-JP"/>
        </w:rPr>
        <w:t>kwaliteit) is zowel voor de kwa</w:t>
      </w:r>
      <w:r>
        <w:rPr>
          <w:i/>
          <w:sz w:val="18"/>
          <w:szCs w:val="18"/>
          <w:lang w:eastAsia="ja-JP"/>
        </w:rPr>
        <w:t>l</w:t>
      </w:r>
      <w:r w:rsidR="00CA1213">
        <w:rPr>
          <w:i/>
          <w:sz w:val="18"/>
          <w:szCs w:val="18"/>
          <w:lang w:eastAsia="ja-JP"/>
        </w:rPr>
        <w:t>i</w:t>
      </w:r>
      <w:r>
        <w:rPr>
          <w:i/>
          <w:sz w:val="18"/>
          <w:szCs w:val="18"/>
          <w:lang w:eastAsia="ja-JP"/>
        </w:rPr>
        <w:t xml:space="preserve">teitskaders van de STEC als voor het toezichtkader van de inspectie helder inzichtelijk en compleet.  </w:t>
      </w:r>
    </w:p>
    <w:p w14:paraId="4731C9BA" w14:textId="77777777" w:rsidR="008D60A4" w:rsidRPr="004F0869" w:rsidRDefault="008D60A4" w:rsidP="00EC6D2F">
      <w:pPr>
        <w:autoSpaceDE/>
        <w:autoSpaceDN/>
        <w:spacing w:line="280" w:lineRule="exact"/>
        <w:ind w:left="0"/>
        <w:rPr>
          <w:i/>
          <w:sz w:val="18"/>
          <w:szCs w:val="18"/>
          <w:lang w:eastAsia="ja-JP"/>
        </w:rPr>
      </w:pPr>
    </w:p>
    <w:p w14:paraId="5C14BE1C" w14:textId="7831FD90" w:rsidR="008D60A4" w:rsidRPr="00EC6D2F" w:rsidRDefault="00520AFE" w:rsidP="00EC6D2F">
      <w:pPr>
        <w:autoSpaceDE/>
        <w:autoSpaceDN/>
        <w:spacing w:line="280" w:lineRule="exact"/>
        <w:ind w:left="0"/>
        <w:rPr>
          <w:i/>
          <w:sz w:val="18"/>
          <w:szCs w:val="18"/>
          <w:lang w:eastAsia="ja-JP"/>
        </w:rPr>
      </w:pPr>
      <w:r>
        <w:rPr>
          <w:i/>
          <w:sz w:val="18"/>
          <w:szCs w:val="18"/>
          <w:lang w:eastAsia="ja-JP"/>
        </w:rPr>
        <w:t>Aandachtspunt(en)</w:t>
      </w:r>
    </w:p>
    <w:p w14:paraId="28123C18" w14:textId="541E19D9" w:rsidR="00DD6EB9" w:rsidRDefault="001336F6" w:rsidP="00EC6D2F">
      <w:pPr>
        <w:autoSpaceDE/>
        <w:autoSpaceDN/>
        <w:spacing w:line="280" w:lineRule="exact"/>
        <w:ind w:left="0"/>
        <w:rPr>
          <w:i/>
          <w:sz w:val="18"/>
          <w:szCs w:val="18"/>
          <w:lang w:eastAsia="ja-JP"/>
        </w:rPr>
      </w:pPr>
      <w:r>
        <w:rPr>
          <w:i/>
          <w:sz w:val="18"/>
          <w:szCs w:val="18"/>
          <w:lang w:eastAsia="ja-JP"/>
        </w:rPr>
        <w:t>Zo</w:t>
      </w:r>
      <w:r w:rsidR="00520AFE">
        <w:rPr>
          <w:i/>
          <w:sz w:val="18"/>
          <w:szCs w:val="18"/>
          <w:lang w:eastAsia="ja-JP"/>
        </w:rPr>
        <w:t>als hiervoor reeds is gesignaleerd geven zo</w:t>
      </w:r>
      <w:r>
        <w:rPr>
          <w:i/>
          <w:sz w:val="18"/>
          <w:szCs w:val="18"/>
          <w:lang w:eastAsia="ja-JP"/>
        </w:rPr>
        <w:t xml:space="preserve">wel de studenten als het team aan dat </w:t>
      </w:r>
      <w:r w:rsidR="00DD6EB9">
        <w:rPr>
          <w:i/>
          <w:sz w:val="18"/>
          <w:szCs w:val="18"/>
          <w:lang w:eastAsia="ja-JP"/>
        </w:rPr>
        <w:t>enkele</w:t>
      </w:r>
      <w:r>
        <w:rPr>
          <w:i/>
          <w:sz w:val="18"/>
          <w:szCs w:val="18"/>
          <w:lang w:eastAsia="ja-JP"/>
        </w:rPr>
        <w:t xml:space="preserve"> collega’s een uitgebluste indruk mak</w:t>
      </w:r>
      <w:r w:rsidR="00DD6EB9">
        <w:rPr>
          <w:i/>
          <w:sz w:val="18"/>
          <w:szCs w:val="18"/>
          <w:lang w:eastAsia="ja-JP"/>
        </w:rPr>
        <w:t>en</w:t>
      </w:r>
      <w:r>
        <w:rPr>
          <w:i/>
          <w:sz w:val="18"/>
          <w:szCs w:val="18"/>
          <w:lang w:eastAsia="ja-JP"/>
        </w:rPr>
        <w:t>. Deze docenten zij</w:t>
      </w:r>
      <w:r w:rsidR="00DB6BC4">
        <w:rPr>
          <w:i/>
          <w:sz w:val="18"/>
          <w:szCs w:val="18"/>
          <w:lang w:eastAsia="ja-JP"/>
        </w:rPr>
        <w:t>n</w:t>
      </w:r>
      <w:r>
        <w:rPr>
          <w:i/>
          <w:sz w:val="18"/>
          <w:szCs w:val="18"/>
          <w:lang w:eastAsia="ja-JP"/>
        </w:rPr>
        <w:t xml:space="preserve"> in de woorden van de studenten ‘wel een beetje klaar met het </w:t>
      </w:r>
      <w:r>
        <w:rPr>
          <w:i/>
          <w:sz w:val="18"/>
          <w:szCs w:val="18"/>
          <w:lang w:eastAsia="ja-JP"/>
        </w:rPr>
        <w:lastRenderedPageBreak/>
        <w:t xml:space="preserve">onderwijs’. Zij zetten zich suboptimaal in en hebben te weinig hart voor het </w:t>
      </w:r>
      <w:r w:rsidR="00DB6BC4">
        <w:rPr>
          <w:i/>
          <w:sz w:val="18"/>
          <w:szCs w:val="18"/>
          <w:lang w:eastAsia="ja-JP"/>
        </w:rPr>
        <w:t>geven van onderwijs</w:t>
      </w:r>
      <w:r w:rsidR="00DD6EB9">
        <w:rPr>
          <w:i/>
          <w:sz w:val="18"/>
          <w:szCs w:val="18"/>
          <w:lang w:eastAsia="ja-JP"/>
        </w:rPr>
        <w:t xml:space="preserve">, </w:t>
      </w:r>
      <w:r>
        <w:rPr>
          <w:i/>
          <w:sz w:val="18"/>
          <w:szCs w:val="18"/>
          <w:lang w:eastAsia="ja-JP"/>
        </w:rPr>
        <w:t>studieloopbaan</w:t>
      </w:r>
      <w:r w:rsidR="00520AFE">
        <w:rPr>
          <w:i/>
          <w:sz w:val="18"/>
          <w:szCs w:val="18"/>
          <w:lang w:eastAsia="ja-JP"/>
        </w:rPr>
        <w:t xml:space="preserve">- </w:t>
      </w:r>
      <w:r>
        <w:rPr>
          <w:i/>
          <w:sz w:val="18"/>
          <w:szCs w:val="18"/>
          <w:lang w:eastAsia="ja-JP"/>
        </w:rPr>
        <w:t xml:space="preserve">en BPV-begeleiding. </w:t>
      </w:r>
    </w:p>
    <w:p w14:paraId="4B2A4C96" w14:textId="6BB061FB" w:rsidR="008D60A4" w:rsidRPr="004F0869" w:rsidRDefault="001336F6" w:rsidP="00EC6D2F">
      <w:pPr>
        <w:autoSpaceDE/>
        <w:autoSpaceDN/>
        <w:spacing w:line="280" w:lineRule="exact"/>
        <w:ind w:left="0"/>
        <w:rPr>
          <w:i/>
          <w:sz w:val="18"/>
          <w:szCs w:val="18"/>
          <w:lang w:eastAsia="ja-JP"/>
        </w:rPr>
      </w:pPr>
      <w:r>
        <w:rPr>
          <w:i/>
          <w:sz w:val="18"/>
          <w:szCs w:val="18"/>
          <w:lang w:eastAsia="ja-JP"/>
        </w:rPr>
        <w:t xml:space="preserve">Zowel de nieuwe onderwijsmanager als het team zullen het gesprek met deze collega’s moeten aangaan </w:t>
      </w:r>
      <w:r w:rsidR="00DB6BC4">
        <w:rPr>
          <w:i/>
          <w:sz w:val="18"/>
          <w:szCs w:val="18"/>
          <w:lang w:eastAsia="ja-JP"/>
        </w:rPr>
        <w:t>wat dit betekent voor de klanten (studenten en bedrijven), voor de collega’s en voor</w:t>
      </w:r>
      <w:r w:rsidR="00DD6EB9">
        <w:rPr>
          <w:i/>
          <w:sz w:val="18"/>
          <w:szCs w:val="18"/>
          <w:lang w:eastAsia="ja-JP"/>
        </w:rPr>
        <w:t>al</w:t>
      </w:r>
      <w:r w:rsidR="0051254B">
        <w:rPr>
          <w:i/>
          <w:sz w:val="18"/>
          <w:szCs w:val="18"/>
          <w:lang w:eastAsia="ja-JP"/>
        </w:rPr>
        <w:t xml:space="preserve"> </w:t>
      </w:r>
      <w:r w:rsidR="00DD6EB9">
        <w:rPr>
          <w:i/>
          <w:sz w:val="18"/>
          <w:szCs w:val="18"/>
          <w:lang w:eastAsia="ja-JP"/>
        </w:rPr>
        <w:t>ook voor</w:t>
      </w:r>
      <w:r w:rsidR="00DB6BC4">
        <w:rPr>
          <w:i/>
          <w:sz w:val="18"/>
          <w:szCs w:val="18"/>
          <w:lang w:eastAsia="ja-JP"/>
        </w:rPr>
        <w:t xml:space="preserve"> henzelf. </w:t>
      </w:r>
    </w:p>
    <w:p w14:paraId="76C6EB90" w14:textId="77777777" w:rsidR="008D60A4" w:rsidRPr="00EC6D2F" w:rsidRDefault="008D60A4" w:rsidP="00EC6D2F">
      <w:pPr>
        <w:autoSpaceDE/>
        <w:autoSpaceDN/>
        <w:spacing w:line="280" w:lineRule="exact"/>
        <w:ind w:left="0"/>
        <w:rPr>
          <w:sz w:val="18"/>
          <w:szCs w:val="18"/>
          <w:lang w:eastAsia="ja-JP"/>
        </w:rPr>
      </w:pPr>
    </w:p>
    <w:p w14:paraId="30C8EFE2" w14:textId="1D40F0B9" w:rsidR="008D60A4" w:rsidRPr="00EC6D2F" w:rsidRDefault="008D60A4" w:rsidP="00EC6D2F">
      <w:pPr>
        <w:autoSpaceDE/>
        <w:autoSpaceDN/>
        <w:spacing w:line="280" w:lineRule="exact"/>
        <w:ind w:left="0"/>
        <w:rPr>
          <w:b/>
          <w:szCs w:val="18"/>
          <w:lang w:eastAsia="ja-JP"/>
        </w:rPr>
      </w:pPr>
      <w:r w:rsidRPr="00EC6D2F">
        <w:rPr>
          <w:b/>
          <w:szCs w:val="18"/>
          <w:lang w:eastAsia="ja-JP"/>
        </w:rPr>
        <w:t>Kwaliteitscultuur (KA2)</w:t>
      </w:r>
    </w:p>
    <w:p w14:paraId="27A77F54"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Het bestuur en de opleiding kennen een professionele kwaliteitscultuur en functioneren transparant en integer.</w:t>
      </w:r>
    </w:p>
    <w:p w14:paraId="5FCC8544" w14:textId="77777777" w:rsidR="008D60A4" w:rsidRPr="00EC6D2F" w:rsidRDefault="008D60A4" w:rsidP="00EC6D2F">
      <w:pPr>
        <w:autoSpaceDE/>
        <w:autoSpaceDN/>
        <w:spacing w:line="280" w:lineRule="exact"/>
        <w:ind w:left="0"/>
        <w:rPr>
          <w:b/>
          <w:sz w:val="18"/>
          <w:szCs w:val="18"/>
          <w:lang w:eastAsia="ja-JP"/>
        </w:rPr>
      </w:pPr>
    </w:p>
    <w:p w14:paraId="4421740B"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Basiskwaliteit</w:t>
      </w:r>
    </w:p>
    <w:p w14:paraId="526DAAE1" w14:textId="77777777" w:rsidR="008D60A4" w:rsidRPr="00EC6D2F" w:rsidRDefault="008D60A4" w:rsidP="00EC6D2F">
      <w:pPr>
        <w:autoSpaceDE/>
        <w:autoSpaceDN/>
        <w:spacing w:line="280" w:lineRule="exact"/>
        <w:ind w:left="0"/>
        <w:rPr>
          <w:sz w:val="18"/>
          <w:szCs w:val="18"/>
          <w:lang w:eastAsia="ja-JP"/>
        </w:rPr>
      </w:pPr>
      <w:r w:rsidRPr="00EC6D2F">
        <w:rPr>
          <w:sz w:val="18"/>
          <w:szCs w:val="18"/>
          <w:lang w:eastAsia="ja-JP"/>
        </w:rPr>
        <w:t>Het bestuur handelt volgens de Branchecode goed bestuur in het mbo en legt uit wanneer zij daarvan afwijkt. Deze handelswijze leidt tot een integere en transparante organisatiecultuur waarin ieder vanuit zijn eigen rol werkt aan de versterking van de onderwijskwaliteit. Het bestuur en de opleiding werken gezamenlijk aan een voortdurende verbetering van de professionaliteit van het personeel. Het stelsel van kwaliteitszorg en het onderwijskundig leiderschap zijn verankerd en herkenbaar in de organisatie. Op alle niveaus werkt men resultaatgericht, is men aanspreekbaar op gemaakte afspraken en wordt dit ook van anderen gevraagd.</w:t>
      </w:r>
    </w:p>
    <w:p w14:paraId="54414E42" w14:textId="77777777" w:rsidR="008D60A4" w:rsidRPr="00EC6D2F" w:rsidRDefault="008D60A4" w:rsidP="00EC6D2F">
      <w:pPr>
        <w:autoSpaceDE/>
        <w:autoSpaceDN/>
        <w:spacing w:line="280" w:lineRule="exact"/>
        <w:ind w:left="0"/>
        <w:rPr>
          <w:sz w:val="18"/>
          <w:szCs w:val="18"/>
          <w:lang w:eastAsia="ja-JP"/>
        </w:rPr>
      </w:pPr>
    </w:p>
    <w:p w14:paraId="68640F9E"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Eigen aspecten van kwaliteit</w:t>
      </w:r>
    </w:p>
    <w:p w14:paraId="61B811D7" w14:textId="77777777" w:rsidR="008D60A4" w:rsidRPr="00EC6D2F" w:rsidRDefault="008D60A4" w:rsidP="00EC6D2F">
      <w:pPr>
        <w:autoSpaceDE/>
        <w:autoSpaceDN/>
        <w:spacing w:line="280" w:lineRule="exact"/>
        <w:ind w:left="0"/>
        <w:rPr>
          <w:sz w:val="18"/>
          <w:szCs w:val="18"/>
          <w:lang w:eastAsia="ja-JP"/>
        </w:rPr>
      </w:pPr>
      <w:r w:rsidRPr="00EC6D2F">
        <w:rPr>
          <w:sz w:val="18"/>
          <w:szCs w:val="18"/>
          <w:lang w:eastAsia="ja-JP"/>
        </w:rPr>
        <w:t>Is er aanvullend beleid op de kwaliteitscultuur en (hoe) wordt dit beleid gerealiseerd?</w:t>
      </w:r>
    </w:p>
    <w:p w14:paraId="782E5B53" w14:textId="77777777" w:rsidR="008D60A4" w:rsidRPr="00EC6D2F" w:rsidRDefault="008D60A4" w:rsidP="00EC6D2F">
      <w:pPr>
        <w:autoSpaceDE/>
        <w:autoSpaceDN/>
        <w:spacing w:after="200" w:line="280" w:lineRule="exact"/>
        <w:ind w:left="0"/>
        <w:contextualSpacing/>
        <w:rPr>
          <w:sz w:val="18"/>
          <w:szCs w:val="18"/>
          <w:lang w:eastAsia="ja-JP"/>
        </w:rPr>
      </w:pPr>
    </w:p>
    <w:p w14:paraId="257276AA" w14:textId="510A93C1" w:rsidR="008D60A4" w:rsidRPr="00EC6D2F" w:rsidRDefault="008D60A4" w:rsidP="00EC6D2F">
      <w:pPr>
        <w:autoSpaceDE/>
        <w:autoSpaceDN/>
        <w:spacing w:line="280" w:lineRule="exact"/>
        <w:ind w:left="0"/>
        <w:rPr>
          <w:i/>
          <w:sz w:val="18"/>
          <w:szCs w:val="18"/>
          <w:lang w:eastAsia="ja-JP"/>
        </w:rPr>
      </w:pPr>
      <w:r w:rsidRPr="00EC6D2F">
        <w:rPr>
          <w:i/>
          <w:sz w:val="18"/>
          <w:szCs w:val="18"/>
          <w:lang w:eastAsia="ja-JP"/>
        </w:rPr>
        <w:t>Algemeen:</w:t>
      </w:r>
    </w:p>
    <w:p w14:paraId="333F26CF" w14:textId="21D274DF" w:rsidR="008D60A4" w:rsidRPr="00EC6D2F" w:rsidRDefault="001F555D" w:rsidP="00EC6D2F">
      <w:pPr>
        <w:autoSpaceDE/>
        <w:autoSpaceDN/>
        <w:spacing w:line="280" w:lineRule="exact"/>
        <w:ind w:left="0"/>
        <w:rPr>
          <w:i/>
          <w:sz w:val="18"/>
          <w:szCs w:val="18"/>
          <w:lang w:eastAsia="ja-JP"/>
        </w:rPr>
      </w:pPr>
      <w:r>
        <w:rPr>
          <w:i/>
          <w:sz w:val="18"/>
          <w:szCs w:val="18"/>
          <w:lang w:eastAsia="ja-JP"/>
        </w:rPr>
        <w:t xml:space="preserve">Het team heeft het afgelopen jaar duidelijk stappen gezet op weg naar meer resultaatverantwoordelijkheid. Dit blijkt zowel uit de gesprekken van het CvB met het team als uit de opmerkingen van studenten, docenten en </w:t>
      </w:r>
      <w:r w:rsidR="00520AFE">
        <w:rPr>
          <w:i/>
          <w:sz w:val="18"/>
          <w:szCs w:val="18"/>
          <w:lang w:eastAsia="ja-JP"/>
        </w:rPr>
        <w:t xml:space="preserve">het </w:t>
      </w:r>
      <w:r>
        <w:rPr>
          <w:i/>
          <w:sz w:val="18"/>
          <w:szCs w:val="18"/>
          <w:lang w:eastAsia="ja-JP"/>
        </w:rPr>
        <w:t xml:space="preserve">management tijdens de audit.   </w:t>
      </w:r>
    </w:p>
    <w:p w14:paraId="18C09EE1" w14:textId="77777777" w:rsidR="008D60A4" w:rsidRPr="00EC6D2F" w:rsidRDefault="008D60A4" w:rsidP="00EC6D2F">
      <w:pPr>
        <w:autoSpaceDE/>
        <w:autoSpaceDN/>
        <w:spacing w:line="280" w:lineRule="exact"/>
        <w:ind w:left="0"/>
        <w:rPr>
          <w:i/>
          <w:sz w:val="18"/>
          <w:szCs w:val="18"/>
          <w:lang w:eastAsia="ja-JP"/>
        </w:rPr>
      </w:pPr>
    </w:p>
    <w:p w14:paraId="309BE2C0" w14:textId="6D7235E0" w:rsidR="008D60A4" w:rsidRPr="00EC6D2F" w:rsidRDefault="008D60A4" w:rsidP="00EC6D2F">
      <w:pPr>
        <w:autoSpaceDE/>
        <w:autoSpaceDN/>
        <w:spacing w:line="280" w:lineRule="exact"/>
        <w:ind w:left="0"/>
        <w:rPr>
          <w:i/>
          <w:sz w:val="18"/>
          <w:szCs w:val="18"/>
          <w:lang w:eastAsia="ja-JP"/>
        </w:rPr>
      </w:pPr>
      <w:r w:rsidRPr="00EC6D2F">
        <w:rPr>
          <w:i/>
          <w:sz w:val="18"/>
          <w:szCs w:val="18"/>
          <w:lang w:eastAsia="ja-JP"/>
        </w:rPr>
        <w:t>Sterk(e) punt(en):</w:t>
      </w:r>
    </w:p>
    <w:p w14:paraId="67569E63" w14:textId="5595170E" w:rsidR="008D60A4" w:rsidRPr="0051254B" w:rsidRDefault="0051254B" w:rsidP="00EC6D2F">
      <w:pPr>
        <w:autoSpaceDE/>
        <w:autoSpaceDN/>
        <w:spacing w:line="280" w:lineRule="exact"/>
        <w:ind w:left="0"/>
        <w:rPr>
          <w:i/>
          <w:sz w:val="18"/>
          <w:szCs w:val="18"/>
          <w:lang w:eastAsia="ja-JP"/>
        </w:rPr>
      </w:pPr>
      <w:r w:rsidRPr="0051254B">
        <w:rPr>
          <w:i/>
          <w:sz w:val="18"/>
          <w:szCs w:val="18"/>
          <w:lang w:eastAsia="ja-JP"/>
        </w:rPr>
        <w:t xml:space="preserve">De interim teammanager, nieuwe directeur en een deel van het team werkt hard aan een integere en transparante organisatiecultuur waarin ieder vanuit zijn rol werkt aan de versterking van de onderwijskwaliteit. Kwaliteitszorg en onderwijskundig leiderschap raken daarmee steeds beter verankerd en herkenbaar in de organisatie. Ook de nieuwe teammanager zet in op resultaatgerichtheid en aanspreekbaarheid op eigen verantwoordelijkheid. </w:t>
      </w:r>
      <w:r>
        <w:rPr>
          <w:i/>
          <w:sz w:val="18"/>
          <w:szCs w:val="18"/>
          <w:lang w:eastAsia="ja-JP"/>
        </w:rPr>
        <w:t xml:space="preserve">Team aan zet </w:t>
      </w:r>
      <w:r w:rsidR="004158FD">
        <w:rPr>
          <w:i/>
          <w:sz w:val="18"/>
          <w:szCs w:val="18"/>
          <w:lang w:eastAsia="ja-JP"/>
        </w:rPr>
        <w:t>komt</w:t>
      </w:r>
      <w:r>
        <w:rPr>
          <w:i/>
          <w:sz w:val="18"/>
          <w:szCs w:val="18"/>
          <w:lang w:eastAsia="ja-JP"/>
        </w:rPr>
        <w:t xml:space="preserve"> daarmee in beeld.</w:t>
      </w:r>
    </w:p>
    <w:p w14:paraId="21B26F7B" w14:textId="77777777" w:rsidR="002D0190" w:rsidRPr="00EC6D2F" w:rsidRDefault="002D0190" w:rsidP="00EC6D2F">
      <w:pPr>
        <w:autoSpaceDE/>
        <w:autoSpaceDN/>
        <w:spacing w:line="280" w:lineRule="exact"/>
        <w:ind w:left="0"/>
        <w:rPr>
          <w:i/>
          <w:sz w:val="18"/>
          <w:szCs w:val="18"/>
          <w:lang w:eastAsia="ja-JP"/>
        </w:rPr>
      </w:pPr>
    </w:p>
    <w:p w14:paraId="0CC19920" w14:textId="354E8E36" w:rsidR="008D60A4" w:rsidRPr="00EC6D2F" w:rsidRDefault="008D60A4" w:rsidP="00EC6D2F">
      <w:pPr>
        <w:autoSpaceDE/>
        <w:autoSpaceDN/>
        <w:spacing w:line="280" w:lineRule="exact"/>
        <w:ind w:left="0"/>
        <w:rPr>
          <w:i/>
          <w:sz w:val="18"/>
          <w:szCs w:val="18"/>
          <w:lang w:eastAsia="ja-JP"/>
        </w:rPr>
      </w:pPr>
      <w:r w:rsidRPr="00EC6D2F">
        <w:rPr>
          <w:i/>
          <w:sz w:val="18"/>
          <w:szCs w:val="18"/>
          <w:lang w:eastAsia="ja-JP"/>
        </w:rPr>
        <w:t xml:space="preserve">Aandachtspunt(en): </w:t>
      </w:r>
    </w:p>
    <w:p w14:paraId="7A1C19F1" w14:textId="14655529" w:rsidR="008D60A4" w:rsidRDefault="001336F6" w:rsidP="00EC6D2F">
      <w:pPr>
        <w:autoSpaceDE/>
        <w:autoSpaceDN/>
        <w:spacing w:line="280" w:lineRule="exact"/>
        <w:ind w:left="0"/>
        <w:rPr>
          <w:i/>
          <w:sz w:val="18"/>
          <w:szCs w:val="18"/>
          <w:lang w:eastAsia="ja-JP"/>
        </w:rPr>
      </w:pPr>
      <w:r>
        <w:rPr>
          <w:i/>
          <w:sz w:val="18"/>
          <w:szCs w:val="18"/>
          <w:lang w:eastAsia="ja-JP"/>
        </w:rPr>
        <w:t xml:space="preserve">Zoals onder KA1 reeds werd aangegeven werkt niet iedere collega in het team </w:t>
      </w:r>
      <w:r w:rsidR="0051254B">
        <w:rPr>
          <w:i/>
          <w:sz w:val="18"/>
          <w:szCs w:val="18"/>
          <w:lang w:eastAsia="ja-JP"/>
        </w:rPr>
        <w:t xml:space="preserve">even sterk mee </w:t>
      </w:r>
      <w:r>
        <w:rPr>
          <w:i/>
          <w:sz w:val="18"/>
          <w:szCs w:val="18"/>
          <w:lang w:eastAsia="ja-JP"/>
        </w:rPr>
        <w:t xml:space="preserve">aan </w:t>
      </w:r>
      <w:r w:rsidR="0051254B">
        <w:rPr>
          <w:i/>
          <w:sz w:val="18"/>
          <w:szCs w:val="18"/>
          <w:lang w:eastAsia="ja-JP"/>
        </w:rPr>
        <w:t xml:space="preserve">de </w:t>
      </w:r>
      <w:r>
        <w:rPr>
          <w:i/>
          <w:sz w:val="18"/>
          <w:szCs w:val="18"/>
          <w:lang w:eastAsia="ja-JP"/>
        </w:rPr>
        <w:t>ver</w:t>
      </w:r>
      <w:r w:rsidR="00DD6EB9">
        <w:rPr>
          <w:i/>
          <w:sz w:val="18"/>
          <w:szCs w:val="18"/>
          <w:lang w:eastAsia="ja-JP"/>
        </w:rPr>
        <w:t>s</w:t>
      </w:r>
      <w:r>
        <w:rPr>
          <w:i/>
          <w:sz w:val="18"/>
          <w:szCs w:val="18"/>
          <w:lang w:eastAsia="ja-JP"/>
        </w:rPr>
        <w:t xml:space="preserve">terking van </w:t>
      </w:r>
      <w:r w:rsidR="004158FD">
        <w:rPr>
          <w:i/>
          <w:sz w:val="18"/>
          <w:szCs w:val="18"/>
          <w:lang w:eastAsia="ja-JP"/>
        </w:rPr>
        <w:t>een gemeenschappelijk gedragen</w:t>
      </w:r>
      <w:r>
        <w:rPr>
          <w:i/>
          <w:sz w:val="18"/>
          <w:szCs w:val="18"/>
          <w:lang w:eastAsia="ja-JP"/>
        </w:rPr>
        <w:t xml:space="preserve"> onde</w:t>
      </w:r>
      <w:r w:rsidR="00DB6BC4">
        <w:rPr>
          <w:i/>
          <w:sz w:val="18"/>
          <w:szCs w:val="18"/>
          <w:lang w:eastAsia="ja-JP"/>
        </w:rPr>
        <w:t xml:space="preserve">rwijskwaliteit. </w:t>
      </w:r>
      <w:r w:rsidR="001F555D">
        <w:rPr>
          <w:i/>
          <w:sz w:val="18"/>
          <w:szCs w:val="18"/>
          <w:lang w:eastAsia="ja-JP"/>
        </w:rPr>
        <w:t>En</w:t>
      </w:r>
      <w:r w:rsidR="0051254B">
        <w:rPr>
          <w:i/>
          <w:sz w:val="18"/>
          <w:szCs w:val="18"/>
          <w:lang w:eastAsia="ja-JP"/>
        </w:rPr>
        <w:t>kele</w:t>
      </w:r>
      <w:r w:rsidR="00DB6BC4">
        <w:rPr>
          <w:i/>
          <w:sz w:val="18"/>
          <w:szCs w:val="18"/>
          <w:lang w:eastAsia="ja-JP"/>
        </w:rPr>
        <w:t xml:space="preserve"> </w:t>
      </w:r>
      <w:proofErr w:type="gramStart"/>
      <w:r w:rsidR="00DB6BC4">
        <w:rPr>
          <w:i/>
          <w:sz w:val="18"/>
          <w:szCs w:val="18"/>
          <w:lang w:eastAsia="ja-JP"/>
        </w:rPr>
        <w:t xml:space="preserve">collega’s  </w:t>
      </w:r>
      <w:r w:rsidR="004158FD">
        <w:rPr>
          <w:i/>
          <w:sz w:val="18"/>
          <w:szCs w:val="18"/>
          <w:lang w:eastAsia="ja-JP"/>
        </w:rPr>
        <w:t>lijken</w:t>
      </w:r>
      <w:proofErr w:type="gramEnd"/>
      <w:r w:rsidR="00DB6BC4">
        <w:rPr>
          <w:i/>
          <w:sz w:val="18"/>
          <w:szCs w:val="18"/>
          <w:lang w:eastAsia="ja-JP"/>
        </w:rPr>
        <w:t xml:space="preserve"> niet</w:t>
      </w:r>
      <w:r w:rsidR="001F555D">
        <w:rPr>
          <w:i/>
          <w:sz w:val="18"/>
          <w:szCs w:val="18"/>
          <w:lang w:eastAsia="ja-JP"/>
        </w:rPr>
        <w:t xml:space="preserve"> (langer)</w:t>
      </w:r>
      <w:r w:rsidR="00DB6BC4">
        <w:rPr>
          <w:i/>
          <w:sz w:val="18"/>
          <w:szCs w:val="18"/>
          <w:lang w:eastAsia="ja-JP"/>
        </w:rPr>
        <w:t xml:space="preserve"> in de verbetering van de eigen professionaliteit</w:t>
      </w:r>
      <w:r w:rsidR="004158FD">
        <w:rPr>
          <w:i/>
          <w:sz w:val="18"/>
          <w:szCs w:val="18"/>
          <w:lang w:eastAsia="ja-JP"/>
        </w:rPr>
        <w:t xml:space="preserve"> te investeren</w:t>
      </w:r>
      <w:r w:rsidR="00DB6BC4">
        <w:rPr>
          <w:i/>
          <w:sz w:val="18"/>
          <w:szCs w:val="18"/>
          <w:lang w:eastAsia="ja-JP"/>
        </w:rPr>
        <w:t xml:space="preserve">. </w:t>
      </w:r>
      <w:r w:rsidR="0051254B">
        <w:rPr>
          <w:i/>
          <w:sz w:val="18"/>
          <w:szCs w:val="18"/>
          <w:lang w:eastAsia="ja-JP"/>
        </w:rPr>
        <w:t>Zij ‘zitten de rit uit’.</w:t>
      </w:r>
      <w:r w:rsidR="00DB6BC4">
        <w:rPr>
          <w:i/>
          <w:sz w:val="18"/>
          <w:szCs w:val="18"/>
          <w:lang w:eastAsia="ja-JP"/>
        </w:rPr>
        <w:t xml:space="preserve"> </w:t>
      </w:r>
    </w:p>
    <w:p w14:paraId="73812CD0" w14:textId="025DA190" w:rsidR="00DB6BC4" w:rsidRPr="001336F6" w:rsidRDefault="00DB6BC4" w:rsidP="00EC6D2F">
      <w:pPr>
        <w:autoSpaceDE/>
        <w:autoSpaceDN/>
        <w:spacing w:line="280" w:lineRule="exact"/>
        <w:ind w:left="0"/>
        <w:rPr>
          <w:i/>
          <w:sz w:val="18"/>
          <w:szCs w:val="18"/>
          <w:lang w:eastAsia="ja-JP"/>
        </w:rPr>
      </w:pPr>
      <w:r>
        <w:rPr>
          <w:i/>
          <w:sz w:val="18"/>
          <w:szCs w:val="18"/>
          <w:lang w:eastAsia="ja-JP"/>
        </w:rPr>
        <w:t>Aanspreekbaarheid is nog te weinig ontwikkeld in het team. Het is de taak van de teammanager om een klimaat te scheppen waarin positief-kritische feedback op elkaar mogelijk en veilig is.</w:t>
      </w:r>
      <w:r w:rsidR="00DD6EB9">
        <w:rPr>
          <w:i/>
          <w:sz w:val="18"/>
          <w:szCs w:val="18"/>
          <w:lang w:eastAsia="ja-JP"/>
        </w:rPr>
        <w:t xml:space="preserve"> Team aan zet is </w:t>
      </w:r>
      <w:r w:rsidR="004158FD">
        <w:rPr>
          <w:i/>
          <w:sz w:val="18"/>
          <w:szCs w:val="18"/>
          <w:lang w:eastAsia="ja-JP"/>
        </w:rPr>
        <w:t xml:space="preserve">daarmee </w:t>
      </w:r>
      <w:r w:rsidR="00DD6EB9">
        <w:rPr>
          <w:i/>
          <w:sz w:val="18"/>
          <w:szCs w:val="18"/>
          <w:lang w:eastAsia="ja-JP"/>
        </w:rPr>
        <w:t xml:space="preserve">nog niet </w:t>
      </w:r>
      <w:r w:rsidR="0051254B">
        <w:rPr>
          <w:i/>
          <w:sz w:val="18"/>
          <w:szCs w:val="18"/>
          <w:lang w:eastAsia="ja-JP"/>
        </w:rPr>
        <w:t xml:space="preserve">optimaal </w:t>
      </w:r>
      <w:r w:rsidR="00DD6EB9">
        <w:rPr>
          <w:i/>
          <w:sz w:val="18"/>
          <w:szCs w:val="18"/>
          <w:lang w:eastAsia="ja-JP"/>
        </w:rPr>
        <w:t>gerealis</w:t>
      </w:r>
      <w:r w:rsidR="0051254B">
        <w:rPr>
          <w:i/>
          <w:sz w:val="18"/>
          <w:szCs w:val="18"/>
          <w:lang w:eastAsia="ja-JP"/>
        </w:rPr>
        <w:t>e</w:t>
      </w:r>
      <w:r w:rsidR="00DD6EB9">
        <w:rPr>
          <w:i/>
          <w:sz w:val="18"/>
          <w:szCs w:val="18"/>
          <w:lang w:eastAsia="ja-JP"/>
        </w:rPr>
        <w:t xml:space="preserve">erd. </w:t>
      </w:r>
      <w:r w:rsidR="004158FD">
        <w:rPr>
          <w:i/>
          <w:sz w:val="18"/>
          <w:szCs w:val="18"/>
          <w:lang w:eastAsia="ja-JP"/>
        </w:rPr>
        <w:t>Mogelijke g</w:t>
      </w:r>
      <w:r w:rsidR="005C4809">
        <w:rPr>
          <w:i/>
          <w:sz w:val="18"/>
          <w:szCs w:val="18"/>
          <w:lang w:eastAsia="ja-JP"/>
        </w:rPr>
        <w:t xml:space="preserve">espreksthema’s binnen het team zijn </w:t>
      </w:r>
      <w:r w:rsidR="004158FD">
        <w:rPr>
          <w:i/>
          <w:sz w:val="18"/>
          <w:szCs w:val="18"/>
          <w:lang w:eastAsia="ja-JP"/>
        </w:rPr>
        <w:t xml:space="preserve">o.a. </w:t>
      </w:r>
      <w:r w:rsidR="005C4809">
        <w:rPr>
          <w:i/>
          <w:sz w:val="18"/>
          <w:szCs w:val="18"/>
          <w:lang w:eastAsia="ja-JP"/>
        </w:rPr>
        <w:t xml:space="preserve">eenheid van visie op onderwijs, actieve aanpak </w:t>
      </w:r>
      <w:r w:rsidR="004158FD">
        <w:rPr>
          <w:i/>
          <w:sz w:val="18"/>
          <w:szCs w:val="18"/>
          <w:lang w:eastAsia="ja-JP"/>
        </w:rPr>
        <w:t xml:space="preserve">motivatie en </w:t>
      </w:r>
      <w:r w:rsidR="005C4809">
        <w:rPr>
          <w:i/>
          <w:sz w:val="18"/>
          <w:szCs w:val="18"/>
          <w:lang w:eastAsia="ja-JP"/>
        </w:rPr>
        <w:t xml:space="preserve">verzuim, </w:t>
      </w:r>
      <w:r w:rsidR="004158FD">
        <w:rPr>
          <w:i/>
          <w:sz w:val="18"/>
          <w:szCs w:val="18"/>
          <w:lang w:eastAsia="ja-JP"/>
        </w:rPr>
        <w:t xml:space="preserve">evenwichtige </w:t>
      </w:r>
      <w:r w:rsidR="005C4809">
        <w:rPr>
          <w:i/>
          <w:sz w:val="18"/>
          <w:szCs w:val="18"/>
          <w:lang w:eastAsia="ja-JP"/>
        </w:rPr>
        <w:t xml:space="preserve">taakverdeling binnen het team, </w:t>
      </w:r>
      <w:r w:rsidR="004158FD">
        <w:rPr>
          <w:i/>
          <w:sz w:val="18"/>
          <w:szCs w:val="18"/>
          <w:lang w:eastAsia="ja-JP"/>
        </w:rPr>
        <w:t>eenduidige pedagogisch/didactische aanpak</w:t>
      </w:r>
      <w:r w:rsidR="005C4809">
        <w:rPr>
          <w:i/>
          <w:sz w:val="18"/>
          <w:szCs w:val="18"/>
          <w:lang w:eastAsia="ja-JP"/>
        </w:rPr>
        <w:t xml:space="preserve">, e.d. </w:t>
      </w:r>
      <w:r>
        <w:rPr>
          <w:i/>
          <w:sz w:val="18"/>
          <w:szCs w:val="18"/>
          <w:lang w:eastAsia="ja-JP"/>
        </w:rPr>
        <w:t xml:space="preserve">  </w:t>
      </w:r>
    </w:p>
    <w:p w14:paraId="0D4B06F3" w14:textId="77777777" w:rsidR="008D60A4" w:rsidRPr="00EC6D2F" w:rsidRDefault="008D60A4" w:rsidP="00EC6D2F">
      <w:pPr>
        <w:autoSpaceDE/>
        <w:autoSpaceDN/>
        <w:spacing w:line="280" w:lineRule="exact"/>
        <w:ind w:left="0"/>
        <w:rPr>
          <w:sz w:val="18"/>
          <w:szCs w:val="18"/>
          <w:lang w:eastAsia="ja-JP"/>
        </w:rPr>
      </w:pPr>
    </w:p>
    <w:p w14:paraId="13FE18C7" w14:textId="7F50E4AE" w:rsidR="008D60A4" w:rsidRPr="00EC6D2F" w:rsidRDefault="008D60A4" w:rsidP="00EC6D2F">
      <w:pPr>
        <w:autoSpaceDE/>
        <w:autoSpaceDN/>
        <w:spacing w:line="280" w:lineRule="exact"/>
        <w:ind w:left="0"/>
        <w:rPr>
          <w:b/>
          <w:szCs w:val="18"/>
          <w:lang w:eastAsia="ja-JP"/>
        </w:rPr>
      </w:pPr>
      <w:r w:rsidRPr="00EC6D2F">
        <w:rPr>
          <w:b/>
          <w:szCs w:val="18"/>
          <w:lang w:eastAsia="ja-JP"/>
        </w:rPr>
        <w:t>Verantwoording en dialoog (KA3)</w:t>
      </w:r>
    </w:p>
    <w:p w14:paraId="16095706"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Het bestuur en de opleiding leggen intern en extern toegankelijk en betrouwbaar verantwoording af over doelen en resultaten en voeren daarover actief een dialoog.</w:t>
      </w:r>
    </w:p>
    <w:p w14:paraId="7F5C34A7" w14:textId="77777777" w:rsidR="008D60A4" w:rsidRPr="00EC6D2F" w:rsidRDefault="008D60A4" w:rsidP="00EC6D2F">
      <w:pPr>
        <w:autoSpaceDE/>
        <w:autoSpaceDN/>
        <w:spacing w:line="280" w:lineRule="exact"/>
        <w:ind w:left="0"/>
        <w:rPr>
          <w:b/>
          <w:sz w:val="18"/>
          <w:szCs w:val="18"/>
          <w:lang w:eastAsia="ja-JP"/>
        </w:rPr>
      </w:pPr>
    </w:p>
    <w:p w14:paraId="0F5CE2B5"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Basiskwaliteit</w:t>
      </w:r>
    </w:p>
    <w:p w14:paraId="7971ECED" w14:textId="77777777" w:rsidR="008D60A4" w:rsidRPr="00EC6D2F" w:rsidRDefault="008D60A4" w:rsidP="00EC6D2F">
      <w:pPr>
        <w:autoSpaceDE/>
        <w:autoSpaceDN/>
        <w:spacing w:line="280" w:lineRule="exact"/>
        <w:ind w:left="0"/>
        <w:rPr>
          <w:sz w:val="18"/>
          <w:szCs w:val="18"/>
          <w:lang w:eastAsia="ja-JP"/>
        </w:rPr>
      </w:pPr>
      <w:r w:rsidRPr="00EC6D2F">
        <w:rPr>
          <w:sz w:val="18"/>
          <w:szCs w:val="18"/>
          <w:lang w:eastAsia="ja-JP"/>
        </w:rPr>
        <w:t xml:space="preserve">Het bestuur faciliteert de mogelijkheid tot tegenspraak door onder andere de raad van toezicht, de ondernemingsraad en de deelnemersraad. Het bestuur en de opleiding betrekken interne en externe deskundigen en belanghebbenden, met name het bedrijfsleven, bij de ontwikkeling van het beleid alsmede bij de beoordeling </w:t>
      </w:r>
      <w:r w:rsidRPr="00EC6D2F">
        <w:rPr>
          <w:sz w:val="18"/>
          <w:szCs w:val="18"/>
          <w:lang w:eastAsia="ja-JP"/>
        </w:rPr>
        <w:lastRenderedPageBreak/>
        <w:t>van de onderwijskwaliteit en staan open voor hun voorstellen. Het bestuur brengt minimaal jaarlijks verslag uit over de doelen en resultaten die zij behaalt. Zij verantwoordt zich aan de intern toezichthouder, de overheid en belanghebbenden op een toegankelijke wijze.</w:t>
      </w:r>
    </w:p>
    <w:p w14:paraId="229B42A0" w14:textId="77777777" w:rsidR="008D60A4" w:rsidRPr="00EC6D2F" w:rsidRDefault="008D60A4" w:rsidP="00EC6D2F">
      <w:pPr>
        <w:autoSpaceDE/>
        <w:autoSpaceDN/>
        <w:spacing w:line="280" w:lineRule="exact"/>
        <w:ind w:left="0"/>
        <w:rPr>
          <w:sz w:val="18"/>
          <w:szCs w:val="18"/>
          <w:lang w:eastAsia="ja-JP"/>
        </w:rPr>
      </w:pPr>
    </w:p>
    <w:p w14:paraId="3957B7C9" w14:textId="77777777" w:rsidR="008D60A4" w:rsidRPr="00EC6D2F" w:rsidRDefault="008D60A4" w:rsidP="00EC6D2F">
      <w:pPr>
        <w:autoSpaceDE/>
        <w:autoSpaceDN/>
        <w:spacing w:line="280" w:lineRule="exact"/>
        <w:ind w:left="0"/>
        <w:rPr>
          <w:b/>
          <w:sz w:val="18"/>
          <w:szCs w:val="18"/>
          <w:lang w:eastAsia="ja-JP"/>
        </w:rPr>
      </w:pPr>
      <w:r w:rsidRPr="00EC6D2F">
        <w:rPr>
          <w:b/>
          <w:sz w:val="18"/>
          <w:szCs w:val="18"/>
          <w:lang w:eastAsia="ja-JP"/>
        </w:rPr>
        <w:t>Eigen aspecten van kwaliteit</w:t>
      </w:r>
    </w:p>
    <w:p w14:paraId="753274AE" w14:textId="77777777" w:rsidR="008D60A4" w:rsidRPr="00EC6D2F" w:rsidRDefault="008D60A4" w:rsidP="00EC6D2F">
      <w:pPr>
        <w:autoSpaceDE/>
        <w:autoSpaceDN/>
        <w:spacing w:line="280" w:lineRule="exact"/>
        <w:ind w:left="0"/>
        <w:rPr>
          <w:sz w:val="18"/>
          <w:szCs w:val="18"/>
          <w:lang w:eastAsia="ja-JP"/>
        </w:rPr>
      </w:pPr>
      <w:r w:rsidRPr="00EC6D2F">
        <w:rPr>
          <w:sz w:val="18"/>
          <w:szCs w:val="18"/>
          <w:lang w:eastAsia="ja-JP"/>
        </w:rPr>
        <w:t>Is er aanvullend beleid op de kwaliteit van de verantwoording en dialoog, en (hoe) wordt dit gerealiseerd?</w:t>
      </w:r>
    </w:p>
    <w:p w14:paraId="2BB32F2C" w14:textId="77777777" w:rsidR="008D60A4" w:rsidRPr="00EC6D2F" w:rsidRDefault="008D60A4" w:rsidP="00EC6D2F">
      <w:pPr>
        <w:autoSpaceDE/>
        <w:autoSpaceDN/>
        <w:spacing w:line="280" w:lineRule="exact"/>
        <w:ind w:left="0"/>
        <w:rPr>
          <w:sz w:val="18"/>
          <w:szCs w:val="18"/>
          <w:lang w:eastAsia="ja-JP"/>
        </w:rPr>
      </w:pPr>
    </w:p>
    <w:p w14:paraId="14257D7C" w14:textId="56B45461" w:rsidR="008D60A4" w:rsidRPr="00EC6D2F" w:rsidRDefault="008D60A4" w:rsidP="00EC6D2F">
      <w:pPr>
        <w:autoSpaceDE/>
        <w:autoSpaceDN/>
        <w:spacing w:line="280" w:lineRule="exact"/>
        <w:ind w:left="0"/>
        <w:rPr>
          <w:i/>
          <w:sz w:val="18"/>
          <w:szCs w:val="18"/>
          <w:lang w:eastAsia="ja-JP"/>
        </w:rPr>
      </w:pPr>
      <w:r w:rsidRPr="00EC6D2F">
        <w:rPr>
          <w:i/>
          <w:sz w:val="18"/>
          <w:szCs w:val="18"/>
          <w:lang w:eastAsia="ja-JP"/>
        </w:rPr>
        <w:t>Algemeen:</w:t>
      </w:r>
    </w:p>
    <w:p w14:paraId="34261427" w14:textId="34DD6420" w:rsidR="004158FD" w:rsidRDefault="00966E6D" w:rsidP="00EC6D2F">
      <w:pPr>
        <w:autoSpaceDE/>
        <w:autoSpaceDN/>
        <w:spacing w:line="280" w:lineRule="exact"/>
        <w:ind w:left="0"/>
        <w:rPr>
          <w:i/>
          <w:sz w:val="18"/>
          <w:szCs w:val="18"/>
          <w:lang w:eastAsia="ja-JP"/>
        </w:rPr>
      </w:pPr>
      <w:r>
        <w:rPr>
          <w:i/>
          <w:sz w:val="18"/>
          <w:szCs w:val="18"/>
          <w:lang w:eastAsia="ja-JP"/>
        </w:rPr>
        <w:t>Studenten bleken tijdens de audit</w:t>
      </w:r>
      <w:r w:rsidRPr="00966E6D">
        <w:rPr>
          <w:i/>
          <w:sz w:val="18"/>
          <w:szCs w:val="18"/>
          <w:lang w:eastAsia="ja-JP"/>
        </w:rPr>
        <w:t xml:space="preserve"> mondig</w:t>
      </w:r>
      <w:r>
        <w:rPr>
          <w:i/>
          <w:sz w:val="18"/>
          <w:szCs w:val="18"/>
          <w:lang w:eastAsia="ja-JP"/>
        </w:rPr>
        <w:t xml:space="preserve"> en </w:t>
      </w:r>
      <w:r w:rsidRPr="00966E6D">
        <w:rPr>
          <w:i/>
          <w:sz w:val="18"/>
          <w:szCs w:val="18"/>
          <w:lang w:eastAsia="ja-JP"/>
        </w:rPr>
        <w:t xml:space="preserve">positief kritisch. </w:t>
      </w:r>
      <w:r w:rsidR="004158FD">
        <w:rPr>
          <w:i/>
          <w:sz w:val="18"/>
          <w:szCs w:val="18"/>
          <w:lang w:eastAsia="ja-JP"/>
        </w:rPr>
        <w:t>Zij</w:t>
      </w:r>
      <w:r w:rsidR="00875155">
        <w:rPr>
          <w:i/>
          <w:sz w:val="18"/>
          <w:szCs w:val="18"/>
          <w:lang w:eastAsia="ja-JP"/>
        </w:rPr>
        <w:t xml:space="preserve"> konden </w:t>
      </w:r>
      <w:r w:rsidR="004158FD">
        <w:rPr>
          <w:i/>
          <w:sz w:val="18"/>
          <w:szCs w:val="18"/>
          <w:lang w:eastAsia="ja-JP"/>
        </w:rPr>
        <w:t>naar hun zeggen</w:t>
      </w:r>
      <w:r w:rsidR="00875155">
        <w:rPr>
          <w:i/>
          <w:sz w:val="18"/>
          <w:szCs w:val="18"/>
          <w:lang w:eastAsia="ja-JP"/>
        </w:rPr>
        <w:t xml:space="preserve"> mede door de freq</w:t>
      </w:r>
      <w:r w:rsidR="00CA1213">
        <w:rPr>
          <w:i/>
          <w:sz w:val="18"/>
          <w:szCs w:val="18"/>
          <w:lang w:eastAsia="ja-JP"/>
        </w:rPr>
        <w:t>u</w:t>
      </w:r>
      <w:r w:rsidR="00875155">
        <w:rPr>
          <w:i/>
          <w:sz w:val="18"/>
          <w:szCs w:val="18"/>
          <w:lang w:eastAsia="ja-JP"/>
        </w:rPr>
        <w:t xml:space="preserve">ente wisseling van teammanagers in het verleden te weinig hun geluid kwijt. Zo hadden zij 3 jaar geleden een boekje met wensen opgesteld, waar niets mee is gebeurd. Ook de vorige teammanager stond te weinig open voor signalen. Met de komst van de interim-teammanager vorig jaar is daar verandering in gekomen. Er wordt nu veel beter geluisterd. </w:t>
      </w:r>
    </w:p>
    <w:p w14:paraId="7D4BB0FF" w14:textId="2C56F771" w:rsidR="008D60A4" w:rsidRPr="00EC6D2F" w:rsidRDefault="004158FD" w:rsidP="00EC6D2F">
      <w:pPr>
        <w:autoSpaceDE/>
        <w:autoSpaceDN/>
        <w:spacing w:line="280" w:lineRule="exact"/>
        <w:ind w:left="0"/>
        <w:rPr>
          <w:i/>
          <w:sz w:val="18"/>
          <w:szCs w:val="18"/>
          <w:lang w:eastAsia="ja-JP"/>
        </w:rPr>
      </w:pPr>
      <w:r>
        <w:rPr>
          <w:i/>
          <w:sz w:val="18"/>
          <w:szCs w:val="18"/>
          <w:lang w:eastAsia="ja-JP"/>
        </w:rPr>
        <w:t>H</w:t>
      </w:r>
      <w:r w:rsidR="00875155">
        <w:rPr>
          <w:i/>
          <w:sz w:val="18"/>
          <w:szCs w:val="18"/>
          <w:lang w:eastAsia="ja-JP"/>
        </w:rPr>
        <w:t xml:space="preserve">et team </w:t>
      </w:r>
      <w:r>
        <w:rPr>
          <w:i/>
          <w:sz w:val="18"/>
          <w:szCs w:val="18"/>
          <w:lang w:eastAsia="ja-JP"/>
        </w:rPr>
        <w:t>kan</w:t>
      </w:r>
      <w:r w:rsidR="00875155">
        <w:rPr>
          <w:i/>
          <w:sz w:val="18"/>
          <w:szCs w:val="18"/>
          <w:lang w:eastAsia="ja-JP"/>
        </w:rPr>
        <w:t xml:space="preserve"> zijn voordeel doen</w:t>
      </w:r>
      <w:r>
        <w:rPr>
          <w:i/>
          <w:sz w:val="18"/>
          <w:szCs w:val="18"/>
          <w:lang w:eastAsia="ja-JP"/>
        </w:rPr>
        <w:t xml:space="preserve"> met een behoorlijk grote groep gemotiveerde en mondige studenten</w:t>
      </w:r>
      <w:r w:rsidR="00875155">
        <w:rPr>
          <w:i/>
          <w:sz w:val="18"/>
          <w:szCs w:val="18"/>
          <w:lang w:eastAsia="ja-JP"/>
        </w:rPr>
        <w:t xml:space="preserve">. </w:t>
      </w:r>
      <w:r w:rsidR="00966E6D" w:rsidRPr="00966E6D">
        <w:rPr>
          <w:i/>
          <w:sz w:val="18"/>
          <w:szCs w:val="18"/>
          <w:lang w:eastAsia="ja-JP"/>
        </w:rPr>
        <w:t>Maak (meer) gebruik van</w:t>
      </w:r>
      <w:r w:rsidR="00875155">
        <w:rPr>
          <w:i/>
          <w:sz w:val="18"/>
          <w:szCs w:val="18"/>
          <w:lang w:eastAsia="ja-JP"/>
        </w:rPr>
        <w:t xml:space="preserve"> de eigen</w:t>
      </w:r>
      <w:r w:rsidR="00CA1213">
        <w:rPr>
          <w:i/>
          <w:sz w:val="18"/>
          <w:szCs w:val="18"/>
          <w:lang w:eastAsia="ja-JP"/>
        </w:rPr>
        <w:t xml:space="preserve"> </w:t>
      </w:r>
      <w:proofErr w:type="spellStart"/>
      <w:r w:rsidR="00875155">
        <w:rPr>
          <w:i/>
          <w:sz w:val="18"/>
          <w:szCs w:val="18"/>
          <w:lang w:eastAsia="ja-JP"/>
        </w:rPr>
        <w:t>kwaiteitsambassadeurs</w:t>
      </w:r>
      <w:proofErr w:type="spellEnd"/>
      <w:r w:rsidR="00875155">
        <w:rPr>
          <w:i/>
          <w:sz w:val="18"/>
          <w:szCs w:val="18"/>
          <w:lang w:eastAsia="ja-JP"/>
        </w:rPr>
        <w:t>!</w:t>
      </w:r>
    </w:p>
    <w:p w14:paraId="5BD21441" w14:textId="77777777" w:rsidR="008D60A4" w:rsidRPr="00EC6D2F" w:rsidRDefault="008D60A4" w:rsidP="00EC6D2F">
      <w:pPr>
        <w:autoSpaceDE/>
        <w:autoSpaceDN/>
        <w:spacing w:line="280" w:lineRule="exact"/>
        <w:ind w:left="0"/>
        <w:rPr>
          <w:i/>
          <w:sz w:val="18"/>
          <w:szCs w:val="18"/>
          <w:lang w:eastAsia="ja-JP"/>
        </w:rPr>
      </w:pPr>
    </w:p>
    <w:p w14:paraId="255FF7ED" w14:textId="61B20DD5" w:rsidR="008D60A4" w:rsidRPr="00EC6D2F" w:rsidRDefault="008D60A4" w:rsidP="00EC6D2F">
      <w:pPr>
        <w:autoSpaceDE/>
        <w:autoSpaceDN/>
        <w:spacing w:line="280" w:lineRule="exact"/>
        <w:ind w:left="0"/>
        <w:rPr>
          <w:i/>
          <w:sz w:val="18"/>
          <w:szCs w:val="18"/>
          <w:lang w:eastAsia="ja-JP"/>
        </w:rPr>
      </w:pPr>
      <w:r w:rsidRPr="00EC6D2F">
        <w:rPr>
          <w:i/>
          <w:sz w:val="18"/>
          <w:szCs w:val="18"/>
          <w:lang w:eastAsia="ja-JP"/>
        </w:rPr>
        <w:t>Sterk(e</w:t>
      </w:r>
      <w:r w:rsidR="0051254B">
        <w:rPr>
          <w:i/>
          <w:sz w:val="18"/>
          <w:szCs w:val="18"/>
          <w:lang w:eastAsia="ja-JP"/>
        </w:rPr>
        <w:t xml:space="preserve">) </w:t>
      </w:r>
      <w:proofErr w:type="gramStart"/>
      <w:r w:rsidR="0051254B">
        <w:rPr>
          <w:i/>
          <w:sz w:val="18"/>
          <w:szCs w:val="18"/>
          <w:lang w:eastAsia="ja-JP"/>
        </w:rPr>
        <w:t>punt(</w:t>
      </w:r>
      <w:proofErr w:type="gramEnd"/>
      <w:r w:rsidR="0051254B">
        <w:rPr>
          <w:i/>
          <w:sz w:val="18"/>
          <w:szCs w:val="18"/>
          <w:lang w:eastAsia="ja-JP"/>
        </w:rPr>
        <w:t>en</w:t>
      </w:r>
    </w:p>
    <w:p w14:paraId="6DB711AB" w14:textId="47CC4E34" w:rsidR="008D60A4" w:rsidRPr="0051254B" w:rsidRDefault="0051254B" w:rsidP="00EC6D2F">
      <w:pPr>
        <w:autoSpaceDE/>
        <w:autoSpaceDN/>
        <w:spacing w:line="280" w:lineRule="exact"/>
        <w:ind w:left="0"/>
        <w:rPr>
          <w:i/>
          <w:sz w:val="18"/>
          <w:szCs w:val="18"/>
          <w:lang w:eastAsia="ja-JP"/>
        </w:rPr>
      </w:pPr>
      <w:r w:rsidRPr="0051254B">
        <w:rPr>
          <w:i/>
          <w:sz w:val="18"/>
          <w:szCs w:val="18"/>
          <w:lang w:eastAsia="ja-JP"/>
        </w:rPr>
        <w:t xml:space="preserve">Vanouds zijn de banden met het afnemende bedrijfsleven </w:t>
      </w:r>
      <w:proofErr w:type="spellStart"/>
      <w:proofErr w:type="gramStart"/>
      <w:r w:rsidRPr="0051254B">
        <w:rPr>
          <w:i/>
          <w:sz w:val="18"/>
          <w:szCs w:val="18"/>
          <w:lang w:eastAsia="ja-JP"/>
        </w:rPr>
        <w:t>sterk.</w:t>
      </w:r>
      <w:r>
        <w:rPr>
          <w:i/>
          <w:sz w:val="18"/>
          <w:szCs w:val="18"/>
          <w:lang w:eastAsia="ja-JP"/>
        </w:rPr>
        <w:t>Dit</w:t>
      </w:r>
      <w:proofErr w:type="spellEnd"/>
      <w:proofErr w:type="gramEnd"/>
      <w:r>
        <w:rPr>
          <w:i/>
          <w:sz w:val="18"/>
          <w:szCs w:val="18"/>
          <w:lang w:eastAsia="ja-JP"/>
        </w:rPr>
        <w:t xml:space="preserve"> blijkt zowel uit de betrokkenheid bij de onderwijsontwikkeling, de BPV en de examinering. Er is sprake van frequent overleg, zowel op strategisch als op tactisch niveau. </w:t>
      </w:r>
      <w:r w:rsidR="00F96C87">
        <w:rPr>
          <w:i/>
          <w:sz w:val="18"/>
          <w:szCs w:val="18"/>
          <w:lang w:eastAsia="ja-JP"/>
        </w:rPr>
        <w:t xml:space="preserve">Ook de samenwerking binnen de MAH </w:t>
      </w:r>
      <w:proofErr w:type="gramStart"/>
      <w:r w:rsidR="00F96C87">
        <w:rPr>
          <w:i/>
          <w:sz w:val="18"/>
          <w:szCs w:val="18"/>
          <w:lang w:eastAsia="ja-JP"/>
        </w:rPr>
        <w:t>heeft  de</w:t>
      </w:r>
      <w:proofErr w:type="gramEnd"/>
      <w:r w:rsidR="00F96C87">
        <w:rPr>
          <w:i/>
          <w:sz w:val="18"/>
          <w:szCs w:val="18"/>
          <w:lang w:eastAsia="ja-JP"/>
        </w:rPr>
        <w:t xml:space="preserve"> verbindingen met het bedrijfsleven versterkt.  </w:t>
      </w:r>
    </w:p>
    <w:p w14:paraId="232DAD68" w14:textId="77777777" w:rsidR="008D60A4" w:rsidRPr="0051254B" w:rsidRDefault="008D60A4" w:rsidP="00EC6D2F">
      <w:pPr>
        <w:autoSpaceDE/>
        <w:autoSpaceDN/>
        <w:spacing w:line="280" w:lineRule="exact"/>
        <w:ind w:left="0"/>
        <w:rPr>
          <w:i/>
          <w:sz w:val="18"/>
          <w:szCs w:val="18"/>
          <w:lang w:eastAsia="ja-JP"/>
        </w:rPr>
      </w:pPr>
    </w:p>
    <w:p w14:paraId="2048E869" w14:textId="77777777" w:rsidR="0051254B" w:rsidRPr="00EC6D2F" w:rsidRDefault="0051254B" w:rsidP="00EC6D2F">
      <w:pPr>
        <w:autoSpaceDE/>
        <w:autoSpaceDN/>
        <w:spacing w:line="280" w:lineRule="exact"/>
        <w:ind w:left="0"/>
        <w:rPr>
          <w:i/>
          <w:sz w:val="18"/>
          <w:szCs w:val="18"/>
          <w:lang w:eastAsia="ja-JP"/>
        </w:rPr>
      </w:pPr>
    </w:p>
    <w:p w14:paraId="0B857BC1" w14:textId="13636C2F" w:rsidR="00E3792A" w:rsidRDefault="00E3792A" w:rsidP="00E3792A">
      <w:pPr>
        <w:pStyle w:val="Kop1"/>
      </w:pPr>
      <w:bookmarkStart w:id="13" w:name="_Toc471996395"/>
      <w:r>
        <w:t>Noorderpoort</w:t>
      </w:r>
      <w:bookmarkEnd w:id="13"/>
    </w:p>
    <w:p w14:paraId="17038A53" w14:textId="77777777" w:rsidR="00E3792A" w:rsidRDefault="00E3792A" w:rsidP="00E3792A">
      <w:pPr>
        <w:pStyle w:val="Kop2"/>
      </w:pPr>
    </w:p>
    <w:p w14:paraId="4258B824" w14:textId="77777777" w:rsidR="00A27458" w:rsidRPr="00A27458" w:rsidRDefault="00A27458" w:rsidP="00A27458">
      <w:pPr>
        <w:pStyle w:val="Kop2"/>
      </w:pPr>
      <w:bookmarkStart w:id="14" w:name="_Toc471813994"/>
      <w:bookmarkStart w:id="15" w:name="_Toc471996396"/>
      <w:r w:rsidRPr="00A27458">
        <w:t>Wettelijke vereisten</w:t>
      </w:r>
      <w:bookmarkEnd w:id="14"/>
      <w:bookmarkEnd w:id="15"/>
    </w:p>
    <w:p w14:paraId="609D1BB6" w14:textId="77777777" w:rsidR="00A27458" w:rsidRDefault="00A27458" w:rsidP="00A27458">
      <w:pPr>
        <w:autoSpaceDE/>
        <w:autoSpaceDN/>
        <w:spacing w:line="280" w:lineRule="exact"/>
        <w:ind w:left="0"/>
        <w:rPr>
          <w:b/>
          <w:i/>
          <w:sz w:val="18"/>
          <w:szCs w:val="18"/>
          <w:lang w:eastAsia="ja-JP"/>
        </w:rPr>
      </w:pPr>
      <w:r w:rsidRPr="00EF0660">
        <w:rPr>
          <w:b/>
          <w:i/>
          <w:sz w:val="18"/>
          <w:szCs w:val="18"/>
          <w:lang w:eastAsia="ja-JP"/>
        </w:rPr>
        <w:t>Voldoen aan de wettelijke vereisten</w:t>
      </w:r>
    </w:p>
    <w:p w14:paraId="063CFEC5" w14:textId="77777777" w:rsidR="00A27458" w:rsidRPr="00EF0660" w:rsidRDefault="00A27458" w:rsidP="00A27458">
      <w:pPr>
        <w:autoSpaceDE/>
        <w:autoSpaceDN/>
        <w:spacing w:line="280" w:lineRule="exact"/>
        <w:ind w:left="0"/>
        <w:rPr>
          <w:b/>
          <w:i/>
          <w:color w:val="FF0000"/>
          <w:sz w:val="18"/>
          <w:szCs w:val="18"/>
          <w:lang w:eastAsia="ja-JP"/>
        </w:rPr>
      </w:pPr>
      <w:r w:rsidRPr="00E74F3F">
        <w:rPr>
          <w:b/>
          <w:sz w:val="18"/>
          <w:szCs w:val="18"/>
          <w:lang w:eastAsia="ja-JP"/>
        </w:rPr>
        <w:t>(</w:t>
      </w:r>
      <w:proofErr w:type="gramStart"/>
      <w:r>
        <w:rPr>
          <w:b/>
          <w:sz w:val="18"/>
          <w:szCs w:val="18"/>
          <w:lang w:eastAsia="ja-JP"/>
        </w:rPr>
        <w:t>geef</w:t>
      </w:r>
      <w:proofErr w:type="gramEnd"/>
      <w:r>
        <w:rPr>
          <w:b/>
          <w:sz w:val="18"/>
          <w:szCs w:val="18"/>
          <w:lang w:eastAsia="ja-JP"/>
        </w:rPr>
        <w:t xml:space="preserve"> aan welke onderwerpen</w:t>
      </w:r>
      <w:r w:rsidRPr="00E74F3F">
        <w:rPr>
          <w:b/>
          <w:sz w:val="18"/>
          <w:szCs w:val="18"/>
          <w:lang w:eastAsia="ja-JP"/>
        </w:rPr>
        <w:t xml:space="preserve"> onderdeel geweest van de audit)</w:t>
      </w:r>
    </w:p>
    <w:p w14:paraId="6D068363" w14:textId="77777777" w:rsidR="00A27458" w:rsidRPr="00EF0660" w:rsidRDefault="00A27458" w:rsidP="00A27458">
      <w:pPr>
        <w:autoSpaceDE/>
        <w:autoSpaceDN/>
        <w:spacing w:line="280" w:lineRule="exact"/>
        <w:ind w:left="0"/>
        <w:rPr>
          <w:b/>
          <w:sz w:val="18"/>
          <w:szCs w:val="18"/>
          <w:lang w:eastAsia="ja-JP"/>
        </w:rPr>
      </w:pPr>
    </w:p>
    <w:p w14:paraId="2DEB532B"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Onderwijsovereenkomst</w:t>
      </w:r>
    </w:p>
    <w:p w14:paraId="37E2692B"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Praktijkovereenkomst</w:t>
      </w:r>
    </w:p>
    <w:p w14:paraId="03E97A94"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Onderwijs- en Examenregeling</w:t>
      </w:r>
    </w:p>
    <w:p w14:paraId="2F103F15"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Klachtenregeling examens</w:t>
      </w:r>
    </w:p>
    <w:p w14:paraId="1D50CEC4"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Klachtenregeling algemeen</w:t>
      </w:r>
    </w:p>
    <w:p w14:paraId="4018E947"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Bepaling rond vrijwillige bijdrage</w:t>
      </w:r>
    </w:p>
    <w:p w14:paraId="16BA2BDA"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Klokurennorm</w:t>
      </w:r>
    </w:p>
    <w:p w14:paraId="7F31029D"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 xml:space="preserve">Gebruik </w:t>
      </w:r>
      <w:proofErr w:type="spellStart"/>
      <w:r w:rsidRPr="001B4521">
        <w:rPr>
          <w:sz w:val="18"/>
          <w:szCs w:val="18"/>
          <w:lang w:eastAsia="ja-JP"/>
        </w:rPr>
        <w:t>crebo</w:t>
      </w:r>
      <w:proofErr w:type="spellEnd"/>
      <w:r w:rsidRPr="001B4521">
        <w:rPr>
          <w:sz w:val="18"/>
          <w:szCs w:val="18"/>
          <w:lang w:eastAsia="ja-JP"/>
        </w:rPr>
        <w:t xml:space="preserve"> namen bij beroepsopleidingen</w:t>
      </w:r>
    </w:p>
    <w:p w14:paraId="163E38A0"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 xml:space="preserve">Melding </w:t>
      </w:r>
      <w:proofErr w:type="gramStart"/>
      <w:r w:rsidRPr="001B4521">
        <w:rPr>
          <w:sz w:val="18"/>
          <w:szCs w:val="18"/>
          <w:lang w:eastAsia="ja-JP"/>
        </w:rPr>
        <w:t>verzuim /</w:t>
      </w:r>
      <w:proofErr w:type="gramEnd"/>
      <w:r w:rsidRPr="001B4521">
        <w:rPr>
          <w:sz w:val="18"/>
          <w:szCs w:val="18"/>
          <w:lang w:eastAsia="ja-JP"/>
        </w:rPr>
        <w:t xml:space="preserve"> </w:t>
      </w:r>
      <w:proofErr w:type="spellStart"/>
      <w:r w:rsidRPr="001B4521">
        <w:rPr>
          <w:sz w:val="18"/>
          <w:szCs w:val="18"/>
          <w:lang w:eastAsia="ja-JP"/>
        </w:rPr>
        <w:t>VsV</w:t>
      </w:r>
      <w:proofErr w:type="spellEnd"/>
    </w:p>
    <w:p w14:paraId="6C0F01B4" w14:textId="77777777" w:rsidR="00A27458" w:rsidRPr="001B4521" w:rsidRDefault="00A27458" w:rsidP="00A27458">
      <w:pPr>
        <w:autoSpaceDE/>
        <w:autoSpaceDN/>
        <w:spacing w:line="280" w:lineRule="exact"/>
        <w:ind w:left="0"/>
        <w:rPr>
          <w:sz w:val="18"/>
          <w:szCs w:val="18"/>
          <w:lang w:eastAsia="ja-JP"/>
        </w:rPr>
      </w:pPr>
      <w:r w:rsidRPr="001B4521">
        <w:rPr>
          <w:sz w:val="18"/>
          <w:szCs w:val="18"/>
          <w:lang w:eastAsia="ja-JP"/>
        </w:rPr>
        <w:t>Wet Bio</w:t>
      </w:r>
    </w:p>
    <w:p w14:paraId="16C13D58" w14:textId="77777777" w:rsidR="00A27458" w:rsidRDefault="00A27458" w:rsidP="00A27458">
      <w:pPr>
        <w:autoSpaceDE/>
        <w:autoSpaceDN/>
        <w:spacing w:line="280" w:lineRule="exact"/>
        <w:ind w:left="0"/>
        <w:rPr>
          <w:color w:val="3366FF"/>
          <w:sz w:val="18"/>
          <w:szCs w:val="18"/>
          <w:lang w:eastAsia="ja-JP"/>
        </w:rPr>
      </w:pPr>
    </w:p>
    <w:p w14:paraId="0E5B22A0" w14:textId="77777777" w:rsidR="00A27458" w:rsidRPr="00EC6D2F" w:rsidRDefault="00A27458" w:rsidP="00A27458">
      <w:pPr>
        <w:autoSpaceDE/>
        <w:autoSpaceDN/>
        <w:spacing w:line="280" w:lineRule="exact"/>
        <w:ind w:left="0"/>
        <w:rPr>
          <w:i/>
          <w:sz w:val="18"/>
          <w:szCs w:val="18"/>
          <w:lang w:eastAsia="ja-JP"/>
        </w:rPr>
      </w:pPr>
      <w:r w:rsidRPr="00EC6D2F">
        <w:rPr>
          <w:i/>
          <w:sz w:val="18"/>
          <w:szCs w:val="18"/>
          <w:lang w:eastAsia="ja-JP"/>
        </w:rPr>
        <w:t>Algemeen:</w:t>
      </w:r>
    </w:p>
    <w:p w14:paraId="594C1CCE" w14:textId="6B47ED4B" w:rsidR="00A27458" w:rsidRPr="00EC6D2F" w:rsidRDefault="004158FD" w:rsidP="00A27458">
      <w:pPr>
        <w:autoSpaceDE/>
        <w:autoSpaceDN/>
        <w:spacing w:line="280" w:lineRule="exact"/>
        <w:ind w:left="0"/>
        <w:rPr>
          <w:i/>
          <w:sz w:val="18"/>
          <w:szCs w:val="18"/>
          <w:lang w:eastAsia="ja-JP"/>
        </w:rPr>
      </w:pPr>
      <w:r>
        <w:rPr>
          <w:i/>
          <w:sz w:val="18"/>
          <w:szCs w:val="18"/>
          <w:lang w:eastAsia="ja-JP"/>
        </w:rPr>
        <w:t xml:space="preserve">Voor zover in de audit aan de orde geweest wordt aan de wettelijke vereisten gedaan. </w:t>
      </w:r>
    </w:p>
    <w:p w14:paraId="57F9EC04" w14:textId="77777777" w:rsidR="00A27458" w:rsidRPr="00EC6D2F" w:rsidRDefault="00A27458" w:rsidP="00A27458">
      <w:pPr>
        <w:autoSpaceDE/>
        <w:autoSpaceDN/>
        <w:spacing w:line="280" w:lineRule="exact"/>
        <w:ind w:left="0"/>
        <w:rPr>
          <w:i/>
          <w:sz w:val="18"/>
          <w:szCs w:val="18"/>
          <w:lang w:eastAsia="ja-JP"/>
        </w:rPr>
      </w:pPr>
    </w:p>
    <w:p w14:paraId="7681850F" w14:textId="77777777" w:rsidR="00A27458" w:rsidRPr="00EF0660" w:rsidRDefault="00A27458" w:rsidP="00A27458">
      <w:pPr>
        <w:autoSpaceDE/>
        <w:autoSpaceDN/>
        <w:spacing w:line="280" w:lineRule="exact"/>
        <w:ind w:left="0"/>
        <w:rPr>
          <w:b/>
          <w:sz w:val="18"/>
          <w:szCs w:val="18"/>
          <w:lang w:eastAsia="ja-JP"/>
        </w:rPr>
      </w:pPr>
    </w:p>
    <w:p w14:paraId="61DA8569" w14:textId="77777777" w:rsidR="00A27458" w:rsidRPr="006C7F77" w:rsidRDefault="00A27458" w:rsidP="00A27458">
      <w:pPr>
        <w:pStyle w:val="Kop2"/>
        <w:rPr>
          <w:lang w:eastAsia="ja-JP"/>
        </w:rPr>
      </w:pPr>
      <w:bookmarkStart w:id="16" w:name="_Toc471813995"/>
      <w:bookmarkStart w:id="17" w:name="_Toc471996397"/>
      <w:r w:rsidRPr="006C7F77">
        <w:rPr>
          <w:lang w:eastAsia="ja-JP"/>
        </w:rPr>
        <w:t>Team</w:t>
      </w:r>
      <w:bookmarkEnd w:id="16"/>
      <w:bookmarkEnd w:id="17"/>
    </w:p>
    <w:p w14:paraId="173CFBD1" w14:textId="77777777" w:rsidR="00A27458" w:rsidRPr="001B4521" w:rsidRDefault="00A27458" w:rsidP="00A27458">
      <w:pPr>
        <w:autoSpaceDE/>
        <w:autoSpaceDN/>
        <w:spacing w:line="280" w:lineRule="exact"/>
        <w:ind w:left="0"/>
        <w:rPr>
          <w:sz w:val="18"/>
          <w:szCs w:val="18"/>
          <w:lang w:eastAsia="ja-JP"/>
        </w:rPr>
      </w:pPr>
      <w:r w:rsidRPr="001B4521">
        <w:rPr>
          <w:b/>
          <w:i/>
          <w:sz w:val="18"/>
          <w:szCs w:val="18"/>
          <w:lang w:eastAsia="ja-JP"/>
        </w:rPr>
        <w:t>Invulling team aan zet</w:t>
      </w:r>
    </w:p>
    <w:p w14:paraId="19953F45" w14:textId="77777777" w:rsidR="00A27458" w:rsidRPr="001B4521" w:rsidRDefault="00A27458" w:rsidP="00A27458">
      <w:pPr>
        <w:autoSpaceDE/>
        <w:autoSpaceDN/>
        <w:spacing w:line="280" w:lineRule="exact"/>
        <w:ind w:left="0"/>
        <w:rPr>
          <w:sz w:val="18"/>
          <w:szCs w:val="18"/>
          <w:lang w:eastAsia="ja-JP"/>
        </w:rPr>
      </w:pPr>
    </w:p>
    <w:p w14:paraId="0C1D8363" w14:textId="23F17DE3" w:rsidR="00C7363F" w:rsidRPr="00AA286D" w:rsidRDefault="00AA286D" w:rsidP="00AA286D">
      <w:pPr>
        <w:pStyle w:val="Geenafstand"/>
        <w:ind w:left="0"/>
        <w:rPr>
          <w:i/>
          <w:lang w:eastAsia="ja-JP"/>
        </w:rPr>
      </w:pPr>
      <w:r w:rsidRPr="00AA286D">
        <w:rPr>
          <w:i/>
          <w:lang w:eastAsia="ja-JP"/>
        </w:rPr>
        <w:t>Zie hiervoor onder kwaliteitszorg.</w:t>
      </w:r>
    </w:p>
    <w:p w14:paraId="6CF9EF49" w14:textId="6DE6278F" w:rsidR="00F6449D" w:rsidRDefault="00F6449D">
      <w:pPr>
        <w:autoSpaceDE/>
        <w:autoSpaceDN/>
        <w:spacing w:after="160" w:line="259" w:lineRule="auto"/>
        <w:ind w:left="0"/>
        <w:rPr>
          <w:i/>
          <w:sz w:val="18"/>
          <w:szCs w:val="18"/>
          <w:lang w:eastAsia="ja-JP"/>
        </w:rPr>
      </w:pPr>
      <w:r>
        <w:rPr>
          <w:i/>
          <w:sz w:val="18"/>
          <w:szCs w:val="18"/>
          <w:lang w:eastAsia="ja-JP"/>
        </w:rPr>
        <w:br w:type="page"/>
      </w:r>
    </w:p>
    <w:p w14:paraId="65CA3625" w14:textId="77777777" w:rsidR="00F6449D" w:rsidRPr="00F6449D" w:rsidRDefault="00F6449D" w:rsidP="00F6449D">
      <w:pPr>
        <w:pStyle w:val="Kop1"/>
      </w:pPr>
      <w:bookmarkStart w:id="18" w:name="_Toc452989770"/>
      <w:bookmarkStart w:id="19" w:name="_Toc471996398"/>
      <w:r w:rsidRPr="00F6449D">
        <w:lastRenderedPageBreak/>
        <w:t>Samenvattende tabel met risicotypering</w:t>
      </w:r>
      <w:bookmarkEnd w:id="18"/>
      <w:bookmarkEnd w:id="19"/>
      <w:r w:rsidRPr="00F6449D">
        <w:t xml:space="preserve">   </w:t>
      </w:r>
    </w:p>
    <w:p w14:paraId="5647C34B" w14:textId="77777777" w:rsidR="00F6449D" w:rsidRPr="00F6449D" w:rsidRDefault="00F6449D" w:rsidP="00F6449D">
      <w:pPr>
        <w:autoSpaceDE/>
        <w:autoSpaceDN/>
        <w:spacing w:line="240" w:lineRule="auto"/>
        <w:ind w:left="0"/>
        <w:rPr>
          <w:b/>
          <w:sz w:val="18"/>
          <w:szCs w:val="18"/>
          <w:lang w:eastAsia="ja-JP"/>
        </w:rPr>
      </w:pPr>
    </w:p>
    <w:p w14:paraId="198C0D40" w14:textId="7206F45A" w:rsidR="00F6449D" w:rsidRPr="00F6449D" w:rsidRDefault="00F6449D" w:rsidP="00F6449D">
      <w:pPr>
        <w:autoSpaceDE/>
        <w:autoSpaceDN/>
        <w:spacing w:line="240" w:lineRule="auto"/>
        <w:ind w:left="0"/>
        <w:rPr>
          <w:b/>
          <w:sz w:val="18"/>
          <w:szCs w:val="18"/>
          <w:lang w:eastAsia="ja-JP"/>
        </w:rPr>
      </w:pPr>
      <w:r w:rsidRPr="00F6449D">
        <w:rPr>
          <w:b/>
          <w:sz w:val="18"/>
          <w:szCs w:val="18"/>
          <w:lang w:eastAsia="ja-JP"/>
        </w:rPr>
        <w:t>Op basis van waarderingskader mbo 2017</w:t>
      </w:r>
    </w:p>
    <w:p w14:paraId="2CE501A1" w14:textId="77777777" w:rsidR="00F6449D" w:rsidRPr="00F6449D" w:rsidRDefault="00F6449D" w:rsidP="00F6449D">
      <w:pPr>
        <w:autoSpaceDE/>
        <w:autoSpaceDN/>
        <w:spacing w:line="240" w:lineRule="auto"/>
        <w:ind w:left="0"/>
        <w:rPr>
          <w:b/>
          <w:sz w:val="18"/>
          <w:szCs w:val="18"/>
          <w:lang w:eastAsia="ja-JP"/>
        </w:rPr>
      </w:pPr>
    </w:p>
    <w:tbl>
      <w:tblPr>
        <w:tblStyle w:val="Tabelraster"/>
        <w:tblW w:w="0" w:type="auto"/>
        <w:tblLook w:val="04A0" w:firstRow="1" w:lastRow="0" w:firstColumn="1" w:lastColumn="0" w:noHBand="0" w:noVBand="1"/>
      </w:tblPr>
      <w:tblGrid>
        <w:gridCol w:w="4040"/>
        <w:gridCol w:w="676"/>
        <w:gridCol w:w="846"/>
        <w:gridCol w:w="637"/>
      </w:tblGrid>
      <w:tr w:rsidR="00F6449D" w:rsidRPr="00F6449D" w14:paraId="7359AED1" w14:textId="77777777" w:rsidTr="00F6449D">
        <w:trPr>
          <w:trHeight w:val="207"/>
        </w:trPr>
        <w:tc>
          <w:tcPr>
            <w:tcW w:w="0" w:type="auto"/>
          </w:tcPr>
          <w:p w14:paraId="687C4BDC" w14:textId="01482200" w:rsidR="00F6449D" w:rsidRPr="00F6449D" w:rsidRDefault="00F6449D" w:rsidP="00F6449D">
            <w:pPr>
              <w:autoSpaceDE/>
              <w:autoSpaceDN/>
              <w:spacing w:line="280" w:lineRule="exact"/>
              <w:ind w:left="0"/>
              <w:rPr>
                <w:sz w:val="18"/>
                <w:szCs w:val="18"/>
                <w:lang w:eastAsia="ja-JP"/>
              </w:rPr>
            </w:pPr>
            <w:r w:rsidRPr="00F6449D">
              <w:rPr>
                <w:sz w:val="18"/>
                <w:szCs w:val="18"/>
                <w:lang w:eastAsia="ja-JP"/>
              </w:rPr>
              <w:t>Gebied / Standaard               Risico typering</w:t>
            </w:r>
          </w:p>
        </w:tc>
        <w:tc>
          <w:tcPr>
            <w:tcW w:w="0" w:type="auto"/>
          </w:tcPr>
          <w:p w14:paraId="037736FA" w14:textId="77777777" w:rsidR="00F6449D" w:rsidRPr="00F6449D" w:rsidRDefault="00F6449D" w:rsidP="00F6449D">
            <w:pPr>
              <w:autoSpaceDE/>
              <w:autoSpaceDN/>
              <w:spacing w:line="280" w:lineRule="exact"/>
              <w:ind w:left="0"/>
              <w:jc w:val="center"/>
              <w:rPr>
                <w:b/>
                <w:sz w:val="18"/>
                <w:szCs w:val="18"/>
                <w:lang w:eastAsia="ja-JP"/>
              </w:rPr>
            </w:pPr>
            <w:r w:rsidRPr="00F6449D">
              <w:rPr>
                <w:b/>
                <w:sz w:val="18"/>
                <w:szCs w:val="18"/>
                <w:lang w:eastAsia="ja-JP"/>
              </w:rPr>
              <w:t>Hoog</w:t>
            </w:r>
          </w:p>
        </w:tc>
        <w:tc>
          <w:tcPr>
            <w:tcW w:w="0" w:type="auto"/>
          </w:tcPr>
          <w:p w14:paraId="0F84D88F" w14:textId="77777777" w:rsidR="00F6449D" w:rsidRPr="00F6449D" w:rsidRDefault="00F6449D" w:rsidP="00F6449D">
            <w:pPr>
              <w:autoSpaceDE/>
              <w:autoSpaceDN/>
              <w:spacing w:line="280" w:lineRule="exact"/>
              <w:ind w:left="0"/>
              <w:jc w:val="center"/>
              <w:rPr>
                <w:b/>
                <w:sz w:val="18"/>
                <w:szCs w:val="18"/>
                <w:lang w:eastAsia="ja-JP"/>
              </w:rPr>
            </w:pPr>
            <w:r w:rsidRPr="00F6449D">
              <w:rPr>
                <w:b/>
                <w:sz w:val="18"/>
                <w:szCs w:val="18"/>
                <w:lang w:eastAsia="ja-JP"/>
              </w:rPr>
              <w:t>Midden</w:t>
            </w:r>
          </w:p>
        </w:tc>
        <w:tc>
          <w:tcPr>
            <w:tcW w:w="0" w:type="auto"/>
          </w:tcPr>
          <w:p w14:paraId="7674A137" w14:textId="77777777" w:rsidR="00F6449D" w:rsidRPr="00F6449D" w:rsidRDefault="00F6449D" w:rsidP="00F6449D">
            <w:pPr>
              <w:autoSpaceDE/>
              <w:autoSpaceDN/>
              <w:spacing w:line="280" w:lineRule="exact"/>
              <w:ind w:left="0"/>
              <w:jc w:val="center"/>
              <w:rPr>
                <w:b/>
                <w:sz w:val="18"/>
                <w:szCs w:val="18"/>
                <w:lang w:eastAsia="ja-JP"/>
              </w:rPr>
            </w:pPr>
            <w:r w:rsidRPr="00F6449D">
              <w:rPr>
                <w:b/>
                <w:sz w:val="18"/>
                <w:szCs w:val="18"/>
                <w:lang w:eastAsia="ja-JP"/>
              </w:rPr>
              <w:t>Laag</w:t>
            </w:r>
          </w:p>
        </w:tc>
      </w:tr>
      <w:tr w:rsidR="00F6449D" w:rsidRPr="00F6449D" w14:paraId="1C7BA2E6" w14:textId="77777777" w:rsidTr="00F6449D">
        <w:trPr>
          <w:trHeight w:val="207"/>
        </w:trPr>
        <w:tc>
          <w:tcPr>
            <w:tcW w:w="0" w:type="auto"/>
          </w:tcPr>
          <w:p w14:paraId="5294813C" w14:textId="21C47F1B" w:rsidR="00F6449D" w:rsidRPr="00F6449D" w:rsidRDefault="00F6449D" w:rsidP="00F6449D">
            <w:pPr>
              <w:autoSpaceDE/>
              <w:autoSpaceDN/>
              <w:spacing w:line="280" w:lineRule="exact"/>
              <w:ind w:left="0"/>
              <w:rPr>
                <w:sz w:val="18"/>
                <w:szCs w:val="18"/>
                <w:lang w:eastAsia="ja-JP"/>
              </w:rPr>
            </w:pPr>
            <w:r w:rsidRPr="007805E7">
              <w:rPr>
                <w:b/>
                <w:szCs w:val="18"/>
                <w:lang w:eastAsia="ja-JP"/>
              </w:rPr>
              <w:t>Onderwijsresultaten</w:t>
            </w:r>
            <w:r w:rsidR="00E3792A" w:rsidRPr="007805E7">
              <w:rPr>
                <w:b/>
                <w:szCs w:val="18"/>
                <w:lang w:eastAsia="ja-JP"/>
              </w:rPr>
              <w:t xml:space="preserve"> (OR)</w:t>
            </w:r>
          </w:p>
        </w:tc>
        <w:tc>
          <w:tcPr>
            <w:tcW w:w="0" w:type="auto"/>
          </w:tcPr>
          <w:p w14:paraId="262EB7A3" w14:textId="5AD98DE0" w:rsidR="00F6449D" w:rsidRPr="00F6449D" w:rsidRDefault="00F6449D" w:rsidP="00E3792A">
            <w:pPr>
              <w:autoSpaceDE/>
              <w:autoSpaceDN/>
              <w:spacing w:line="280" w:lineRule="exact"/>
              <w:ind w:left="0"/>
              <w:jc w:val="center"/>
              <w:rPr>
                <w:b/>
                <w:sz w:val="18"/>
                <w:szCs w:val="18"/>
                <w:lang w:eastAsia="ja-JP"/>
              </w:rPr>
            </w:pPr>
          </w:p>
        </w:tc>
        <w:tc>
          <w:tcPr>
            <w:tcW w:w="0" w:type="auto"/>
          </w:tcPr>
          <w:p w14:paraId="69479DB6"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7B7A437A"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3205AEB9" w14:textId="77777777" w:rsidTr="00F6449D">
        <w:trPr>
          <w:trHeight w:val="207"/>
        </w:trPr>
        <w:tc>
          <w:tcPr>
            <w:tcW w:w="0" w:type="auto"/>
          </w:tcPr>
          <w:p w14:paraId="4E250388" w14:textId="55574E10"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Studiesucces</w:t>
            </w:r>
          </w:p>
        </w:tc>
        <w:tc>
          <w:tcPr>
            <w:tcW w:w="0" w:type="auto"/>
          </w:tcPr>
          <w:p w14:paraId="7D055829"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51142257"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0C7650C8" w14:textId="02772EE2"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446F503A" w14:textId="77777777" w:rsidTr="00F6449D">
        <w:trPr>
          <w:trHeight w:val="207"/>
        </w:trPr>
        <w:tc>
          <w:tcPr>
            <w:tcW w:w="0" w:type="auto"/>
          </w:tcPr>
          <w:p w14:paraId="1F0CAD2D" w14:textId="3259644C"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Vervolgsucces</w:t>
            </w:r>
          </w:p>
        </w:tc>
        <w:tc>
          <w:tcPr>
            <w:tcW w:w="0" w:type="auto"/>
          </w:tcPr>
          <w:p w14:paraId="445C5324"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24EE63F9"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687DFD67" w14:textId="314E372B"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5A20E892" w14:textId="77777777" w:rsidTr="00F6449D">
        <w:trPr>
          <w:trHeight w:val="207"/>
        </w:trPr>
        <w:tc>
          <w:tcPr>
            <w:tcW w:w="0" w:type="auto"/>
          </w:tcPr>
          <w:p w14:paraId="7D65ABEA" w14:textId="5CE45373" w:rsidR="00F6449D" w:rsidRPr="007805E7" w:rsidRDefault="00F6449D" w:rsidP="00F6449D">
            <w:pPr>
              <w:autoSpaceDE/>
              <w:autoSpaceDN/>
              <w:spacing w:line="280" w:lineRule="exact"/>
              <w:ind w:left="0"/>
              <w:rPr>
                <w:b/>
                <w:szCs w:val="18"/>
                <w:lang w:eastAsia="ja-JP"/>
              </w:rPr>
            </w:pPr>
            <w:r w:rsidRPr="007805E7">
              <w:rPr>
                <w:b/>
                <w:szCs w:val="18"/>
                <w:lang w:eastAsia="ja-JP"/>
              </w:rPr>
              <w:t>Onderwijsproces</w:t>
            </w:r>
            <w:r w:rsidR="00E3792A" w:rsidRPr="007805E7">
              <w:rPr>
                <w:b/>
                <w:szCs w:val="18"/>
                <w:lang w:eastAsia="ja-JP"/>
              </w:rPr>
              <w:t xml:space="preserve"> (OP)</w:t>
            </w:r>
          </w:p>
        </w:tc>
        <w:tc>
          <w:tcPr>
            <w:tcW w:w="0" w:type="auto"/>
          </w:tcPr>
          <w:p w14:paraId="408130F6"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37401812"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30E8480D"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0B6E4D4A" w14:textId="77777777" w:rsidTr="00F6449D">
        <w:trPr>
          <w:trHeight w:val="207"/>
        </w:trPr>
        <w:tc>
          <w:tcPr>
            <w:tcW w:w="0" w:type="auto"/>
          </w:tcPr>
          <w:p w14:paraId="3B871EAD"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 xml:space="preserve">Onderwijsprogramma </w:t>
            </w:r>
          </w:p>
        </w:tc>
        <w:tc>
          <w:tcPr>
            <w:tcW w:w="0" w:type="auto"/>
          </w:tcPr>
          <w:p w14:paraId="49B0B36E"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1AE061F9"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2D1B4D39" w14:textId="20A746C4"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41B4A8EB" w14:textId="77777777" w:rsidTr="00F6449D">
        <w:trPr>
          <w:trHeight w:val="207"/>
        </w:trPr>
        <w:tc>
          <w:tcPr>
            <w:tcW w:w="0" w:type="auto"/>
          </w:tcPr>
          <w:p w14:paraId="2197D199"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Ontwikkeling en begeleiding</w:t>
            </w:r>
          </w:p>
        </w:tc>
        <w:tc>
          <w:tcPr>
            <w:tcW w:w="0" w:type="auto"/>
          </w:tcPr>
          <w:p w14:paraId="58509985"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271E7356" w14:textId="4C528506"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c>
          <w:tcPr>
            <w:tcW w:w="0" w:type="auto"/>
          </w:tcPr>
          <w:p w14:paraId="563B72EC"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344D1AED" w14:textId="77777777" w:rsidTr="00F6449D">
        <w:trPr>
          <w:trHeight w:val="207"/>
        </w:trPr>
        <w:tc>
          <w:tcPr>
            <w:tcW w:w="0" w:type="auto"/>
          </w:tcPr>
          <w:p w14:paraId="4AC10966"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 xml:space="preserve">Didactisch handelen </w:t>
            </w:r>
          </w:p>
        </w:tc>
        <w:tc>
          <w:tcPr>
            <w:tcW w:w="0" w:type="auto"/>
          </w:tcPr>
          <w:p w14:paraId="6A927993"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104EEF58" w14:textId="7D16E527" w:rsidR="00F6449D" w:rsidRPr="00F6449D" w:rsidRDefault="00F6449D" w:rsidP="00E3792A">
            <w:pPr>
              <w:autoSpaceDE/>
              <w:autoSpaceDN/>
              <w:spacing w:line="280" w:lineRule="exact"/>
              <w:ind w:left="0"/>
              <w:jc w:val="center"/>
              <w:rPr>
                <w:b/>
                <w:sz w:val="18"/>
                <w:szCs w:val="18"/>
                <w:lang w:eastAsia="ja-JP"/>
              </w:rPr>
            </w:pPr>
          </w:p>
        </w:tc>
        <w:tc>
          <w:tcPr>
            <w:tcW w:w="0" w:type="auto"/>
          </w:tcPr>
          <w:p w14:paraId="3F40CEDF" w14:textId="7262088B" w:rsidR="00F6449D" w:rsidRPr="00F6449D" w:rsidRDefault="000C2AA0"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4B082BBB" w14:textId="77777777" w:rsidTr="00F6449D">
        <w:trPr>
          <w:trHeight w:val="207"/>
        </w:trPr>
        <w:tc>
          <w:tcPr>
            <w:tcW w:w="0" w:type="auto"/>
          </w:tcPr>
          <w:p w14:paraId="0D0ECEBE"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Beroepspraktijkvorming</w:t>
            </w:r>
          </w:p>
        </w:tc>
        <w:tc>
          <w:tcPr>
            <w:tcW w:w="0" w:type="auto"/>
          </w:tcPr>
          <w:p w14:paraId="0C1DFDEF"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75A3620F"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17F5C80C" w14:textId="0F620927"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5A61D453" w14:textId="77777777" w:rsidTr="00F6449D">
        <w:trPr>
          <w:trHeight w:val="207"/>
        </w:trPr>
        <w:tc>
          <w:tcPr>
            <w:tcW w:w="0" w:type="auto"/>
          </w:tcPr>
          <w:p w14:paraId="138287B1" w14:textId="7A389ACA" w:rsidR="00F6449D" w:rsidRPr="007805E7" w:rsidRDefault="00F6449D" w:rsidP="00F6449D">
            <w:pPr>
              <w:autoSpaceDE/>
              <w:autoSpaceDN/>
              <w:spacing w:line="280" w:lineRule="exact"/>
              <w:ind w:left="0"/>
              <w:rPr>
                <w:b/>
                <w:szCs w:val="18"/>
                <w:lang w:eastAsia="ja-JP"/>
              </w:rPr>
            </w:pPr>
            <w:r w:rsidRPr="007805E7">
              <w:rPr>
                <w:b/>
                <w:szCs w:val="18"/>
                <w:lang w:eastAsia="ja-JP"/>
              </w:rPr>
              <w:t>Examinering en diplomering</w:t>
            </w:r>
            <w:r w:rsidR="00E3792A" w:rsidRPr="007805E7">
              <w:rPr>
                <w:b/>
                <w:szCs w:val="18"/>
                <w:lang w:eastAsia="ja-JP"/>
              </w:rPr>
              <w:t xml:space="preserve"> (ED)</w:t>
            </w:r>
          </w:p>
          <w:p w14:paraId="119C5437" w14:textId="77777777" w:rsidR="00F6449D" w:rsidRPr="00F6449D" w:rsidRDefault="00F6449D" w:rsidP="00F6449D">
            <w:pPr>
              <w:autoSpaceDE/>
              <w:autoSpaceDN/>
              <w:spacing w:line="280" w:lineRule="exact"/>
              <w:ind w:left="0"/>
              <w:rPr>
                <w:b/>
                <w:sz w:val="18"/>
                <w:szCs w:val="18"/>
                <w:lang w:eastAsia="ja-JP"/>
              </w:rPr>
            </w:pPr>
            <w:r w:rsidRPr="007805E7">
              <w:rPr>
                <w:b/>
                <w:szCs w:val="18"/>
                <w:lang w:eastAsia="ja-JP"/>
              </w:rPr>
              <w:t>(Betreft niet de totale examenstandaard)</w:t>
            </w:r>
          </w:p>
        </w:tc>
        <w:tc>
          <w:tcPr>
            <w:tcW w:w="0" w:type="auto"/>
          </w:tcPr>
          <w:p w14:paraId="35577D53"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786FAD98"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6F639541"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37E7CCBE" w14:textId="77777777" w:rsidTr="00F6449D">
        <w:trPr>
          <w:trHeight w:val="207"/>
        </w:trPr>
        <w:tc>
          <w:tcPr>
            <w:tcW w:w="0" w:type="auto"/>
          </w:tcPr>
          <w:p w14:paraId="761B5BC6" w14:textId="77777777" w:rsidR="00F6449D" w:rsidRPr="00F6449D" w:rsidRDefault="00F6449D" w:rsidP="00F6449D">
            <w:pPr>
              <w:autoSpaceDE/>
              <w:autoSpaceDN/>
              <w:spacing w:line="280" w:lineRule="exact"/>
              <w:ind w:left="0"/>
              <w:rPr>
                <w:b/>
                <w:color w:val="7B7B7B" w:themeColor="accent3" w:themeShade="BF"/>
                <w:sz w:val="18"/>
                <w:szCs w:val="18"/>
                <w:lang w:eastAsia="ja-JP"/>
              </w:rPr>
            </w:pPr>
            <w:r w:rsidRPr="00F6449D">
              <w:rPr>
                <w:color w:val="7B7B7B" w:themeColor="accent3" w:themeShade="BF"/>
                <w:sz w:val="18"/>
                <w:szCs w:val="18"/>
                <w:lang w:eastAsia="ja-JP"/>
              </w:rPr>
              <w:t>Kwaliteitsborging examencommissie</w:t>
            </w:r>
          </w:p>
        </w:tc>
        <w:tc>
          <w:tcPr>
            <w:tcW w:w="0" w:type="auto"/>
          </w:tcPr>
          <w:p w14:paraId="129CC327" w14:textId="77777777" w:rsidR="00F6449D" w:rsidRPr="00F6449D" w:rsidRDefault="00F6449D" w:rsidP="00E3792A">
            <w:pPr>
              <w:autoSpaceDE/>
              <w:autoSpaceDN/>
              <w:spacing w:line="280" w:lineRule="exact"/>
              <w:ind w:left="0"/>
              <w:jc w:val="center"/>
              <w:rPr>
                <w:b/>
                <w:color w:val="FFD966" w:themeColor="accent4" w:themeTint="99"/>
                <w:sz w:val="18"/>
                <w:szCs w:val="18"/>
                <w:lang w:eastAsia="ja-JP"/>
              </w:rPr>
            </w:pPr>
          </w:p>
        </w:tc>
        <w:tc>
          <w:tcPr>
            <w:tcW w:w="0" w:type="auto"/>
          </w:tcPr>
          <w:p w14:paraId="22F76B56" w14:textId="77777777" w:rsidR="00F6449D" w:rsidRPr="00F6449D" w:rsidRDefault="00F6449D" w:rsidP="00E3792A">
            <w:pPr>
              <w:autoSpaceDE/>
              <w:autoSpaceDN/>
              <w:spacing w:line="280" w:lineRule="exact"/>
              <w:ind w:left="0"/>
              <w:jc w:val="center"/>
              <w:rPr>
                <w:b/>
                <w:color w:val="FFD966" w:themeColor="accent4" w:themeTint="99"/>
                <w:sz w:val="18"/>
                <w:szCs w:val="18"/>
                <w:lang w:eastAsia="ja-JP"/>
              </w:rPr>
            </w:pPr>
          </w:p>
        </w:tc>
        <w:tc>
          <w:tcPr>
            <w:tcW w:w="0" w:type="auto"/>
          </w:tcPr>
          <w:p w14:paraId="08DD969D" w14:textId="77777777" w:rsidR="00F6449D" w:rsidRPr="00F6449D" w:rsidRDefault="00F6449D" w:rsidP="00E3792A">
            <w:pPr>
              <w:autoSpaceDE/>
              <w:autoSpaceDN/>
              <w:spacing w:line="280" w:lineRule="exact"/>
              <w:ind w:left="0"/>
              <w:jc w:val="center"/>
              <w:rPr>
                <w:b/>
                <w:color w:val="FFD966" w:themeColor="accent4" w:themeTint="99"/>
                <w:sz w:val="18"/>
                <w:szCs w:val="18"/>
                <w:lang w:eastAsia="ja-JP"/>
              </w:rPr>
            </w:pPr>
          </w:p>
        </w:tc>
      </w:tr>
      <w:tr w:rsidR="00F6449D" w:rsidRPr="00F6449D" w14:paraId="52468B05" w14:textId="77777777" w:rsidTr="00F6449D">
        <w:trPr>
          <w:trHeight w:val="207"/>
        </w:trPr>
        <w:tc>
          <w:tcPr>
            <w:tcW w:w="0" w:type="auto"/>
          </w:tcPr>
          <w:p w14:paraId="52A66858" w14:textId="77777777" w:rsidR="00F6449D" w:rsidRPr="00F6449D" w:rsidRDefault="00F6449D" w:rsidP="00F6449D">
            <w:pPr>
              <w:autoSpaceDE/>
              <w:autoSpaceDN/>
              <w:spacing w:line="280" w:lineRule="exact"/>
              <w:ind w:left="0"/>
              <w:rPr>
                <w:b/>
                <w:color w:val="7B7B7B" w:themeColor="accent3" w:themeShade="BF"/>
                <w:sz w:val="18"/>
                <w:szCs w:val="18"/>
                <w:lang w:eastAsia="ja-JP"/>
              </w:rPr>
            </w:pPr>
            <w:r w:rsidRPr="00F6449D">
              <w:rPr>
                <w:color w:val="7B7B7B" w:themeColor="accent3" w:themeShade="BF"/>
                <w:sz w:val="18"/>
                <w:szCs w:val="18"/>
                <w:lang w:eastAsia="ja-JP"/>
              </w:rPr>
              <w:t xml:space="preserve">Exameninstrumentarium </w:t>
            </w:r>
          </w:p>
        </w:tc>
        <w:tc>
          <w:tcPr>
            <w:tcW w:w="0" w:type="auto"/>
          </w:tcPr>
          <w:p w14:paraId="54FDD135" w14:textId="77777777" w:rsidR="00F6449D" w:rsidRPr="00F6449D" w:rsidRDefault="00F6449D" w:rsidP="00E3792A">
            <w:pPr>
              <w:autoSpaceDE/>
              <w:autoSpaceDN/>
              <w:spacing w:line="280" w:lineRule="exact"/>
              <w:ind w:left="0"/>
              <w:jc w:val="center"/>
              <w:rPr>
                <w:b/>
                <w:color w:val="FFD966" w:themeColor="accent4" w:themeTint="99"/>
                <w:sz w:val="18"/>
                <w:szCs w:val="18"/>
                <w:lang w:eastAsia="ja-JP"/>
              </w:rPr>
            </w:pPr>
          </w:p>
        </w:tc>
        <w:tc>
          <w:tcPr>
            <w:tcW w:w="0" w:type="auto"/>
          </w:tcPr>
          <w:p w14:paraId="284FC4E8" w14:textId="77777777" w:rsidR="00F6449D" w:rsidRPr="00F6449D" w:rsidRDefault="00F6449D" w:rsidP="00E3792A">
            <w:pPr>
              <w:autoSpaceDE/>
              <w:autoSpaceDN/>
              <w:spacing w:line="280" w:lineRule="exact"/>
              <w:ind w:left="0"/>
              <w:jc w:val="center"/>
              <w:rPr>
                <w:b/>
                <w:color w:val="FFD966" w:themeColor="accent4" w:themeTint="99"/>
                <w:sz w:val="18"/>
                <w:szCs w:val="18"/>
                <w:lang w:eastAsia="ja-JP"/>
              </w:rPr>
            </w:pPr>
          </w:p>
        </w:tc>
        <w:tc>
          <w:tcPr>
            <w:tcW w:w="0" w:type="auto"/>
          </w:tcPr>
          <w:p w14:paraId="1741CC47" w14:textId="77777777" w:rsidR="00F6449D" w:rsidRPr="00F6449D" w:rsidRDefault="00F6449D" w:rsidP="00E3792A">
            <w:pPr>
              <w:autoSpaceDE/>
              <w:autoSpaceDN/>
              <w:spacing w:line="280" w:lineRule="exact"/>
              <w:ind w:left="0"/>
              <w:jc w:val="center"/>
              <w:rPr>
                <w:b/>
                <w:color w:val="FFD966" w:themeColor="accent4" w:themeTint="99"/>
                <w:sz w:val="18"/>
                <w:szCs w:val="18"/>
                <w:lang w:eastAsia="ja-JP"/>
              </w:rPr>
            </w:pPr>
          </w:p>
        </w:tc>
      </w:tr>
      <w:tr w:rsidR="00F6449D" w:rsidRPr="00F6449D" w14:paraId="264F0502" w14:textId="77777777" w:rsidTr="00F6449D">
        <w:trPr>
          <w:trHeight w:val="207"/>
        </w:trPr>
        <w:tc>
          <w:tcPr>
            <w:tcW w:w="0" w:type="auto"/>
          </w:tcPr>
          <w:p w14:paraId="775026BD"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 xml:space="preserve">Afname en beoordeling </w:t>
            </w:r>
          </w:p>
        </w:tc>
        <w:tc>
          <w:tcPr>
            <w:tcW w:w="0" w:type="auto"/>
          </w:tcPr>
          <w:p w14:paraId="58EB1E63"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4EF9B460"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5C899CBE" w14:textId="3F05DAC2"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5F9FA1EE" w14:textId="77777777" w:rsidTr="00F6449D">
        <w:trPr>
          <w:trHeight w:val="207"/>
        </w:trPr>
        <w:tc>
          <w:tcPr>
            <w:tcW w:w="0" w:type="auto"/>
          </w:tcPr>
          <w:p w14:paraId="407FEB5A" w14:textId="613BD0E9" w:rsidR="00F6449D" w:rsidRPr="00F6449D" w:rsidRDefault="00F6449D" w:rsidP="00F6449D">
            <w:pPr>
              <w:autoSpaceDE/>
              <w:autoSpaceDN/>
              <w:spacing w:line="280" w:lineRule="exact"/>
              <w:ind w:left="0"/>
              <w:rPr>
                <w:b/>
                <w:sz w:val="18"/>
                <w:szCs w:val="18"/>
                <w:lang w:eastAsia="ja-JP"/>
              </w:rPr>
            </w:pPr>
            <w:r w:rsidRPr="007805E7">
              <w:rPr>
                <w:b/>
                <w:szCs w:val="18"/>
                <w:lang w:eastAsia="ja-JP"/>
              </w:rPr>
              <w:t>Schoolklimaat</w:t>
            </w:r>
            <w:r w:rsidR="00E3792A" w:rsidRPr="007805E7">
              <w:rPr>
                <w:b/>
                <w:szCs w:val="18"/>
                <w:lang w:eastAsia="ja-JP"/>
              </w:rPr>
              <w:t xml:space="preserve"> (SK)</w:t>
            </w:r>
          </w:p>
        </w:tc>
        <w:tc>
          <w:tcPr>
            <w:tcW w:w="0" w:type="auto"/>
          </w:tcPr>
          <w:p w14:paraId="0674BC6E"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476D8E8B"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51024861"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6BA01CFB" w14:textId="77777777" w:rsidTr="00F6449D">
        <w:trPr>
          <w:trHeight w:val="207"/>
        </w:trPr>
        <w:tc>
          <w:tcPr>
            <w:tcW w:w="0" w:type="auto"/>
          </w:tcPr>
          <w:p w14:paraId="0A14087F"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 xml:space="preserve">Veiligheid </w:t>
            </w:r>
          </w:p>
        </w:tc>
        <w:tc>
          <w:tcPr>
            <w:tcW w:w="0" w:type="auto"/>
          </w:tcPr>
          <w:p w14:paraId="3D96AC3B"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585A20D5"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14AA7D93" w14:textId="5EA62A27"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0F03675D" w14:textId="77777777" w:rsidTr="00F6449D">
        <w:trPr>
          <w:trHeight w:val="207"/>
        </w:trPr>
        <w:tc>
          <w:tcPr>
            <w:tcW w:w="0" w:type="auto"/>
          </w:tcPr>
          <w:p w14:paraId="7884CC4E"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 xml:space="preserve">Leerklimaat </w:t>
            </w:r>
          </w:p>
        </w:tc>
        <w:tc>
          <w:tcPr>
            <w:tcW w:w="0" w:type="auto"/>
          </w:tcPr>
          <w:p w14:paraId="199EC7BF"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7B61A427"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6BE36E17" w14:textId="27AC06AA"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24BB6E42" w14:textId="77777777" w:rsidTr="00F6449D">
        <w:trPr>
          <w:trHeight w:val="207"/>
        </w:trPr>
        <w:tc>
          <w:tcPr>
            <w:tcW w:w="0" w:type="auto"/>
          </w:tcPr>
          <w:p w14:paraId="10A109C5" w14:textId="07F18BBC" w:rsidR="00F6449D" w:rsidRPr="007805E7" w:rsidRDefault="00F6449D" w:rsidP="00F6449D">
            <w:pPr>
              <w:autoSpaceDE/>
              <w:autoSpaceDN/>
              <w:spacing w:line="280" w:lineRule="exact"/>
              <w:ind w:left="0"/>
              <w:rPr>
                <w:b/>
                <w:szCs w:val="18"/>
                <w:lang w:eastAsia="ja-JP"/>
              </w:rPr>
            </w:pPr>
            <w:r w:rsidRPr="007805E7">
              <w:rPr>
                <w:b/>
                <w:szCs w:val="18"/>
                <w:lang w:eastAsia="ja-JP"/>
              </w:rPr>
              <w:t>Kwaliteitszorg en ambitie*</w:t>
            </w:r>
            <w:r w:rsidR="00E3792A" w:rsidRPr="007805E7">
              <w:rPr>
                <w:b/>
                <w:szCs w:val="18"/>
                <w:lang w:eastAsia="ja-JP"/>
              </w:rPr>
              <w:t xml:space="preserve"> (KA)</w:t>
            </w:r>
          </w:p>
        </w:tc>
        <w:tc>
          <w:tcPr>
            <w:tcW w:w="0" w:type="auto"/>
          </w:tcPr>
          <w:p w14:paraId="0D0079C6"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664C650A"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1BCD0EBF"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3FD726DE" w14:textId="77777777" w:rsidTr="00F6449D">
        <w:trPr>
          <w:trHeight w:val="207"/>
        </w:trPr>
        <w:tc>
          <w:tcPr>
            <w:tcW w:w="0" w:type="auto"/>
          </w:tcPr>
          <w:p w14:paraId="4581AEA5" w14:textId="77777777" w:rsidR="00F6449D" w:rsidRPr="00F6449D" w:rsidRDefault="00F6449D" w:rsidP="00F6449D">
            <w:pPr>
              <w:autoSpaceDE/>
              <w:autoSpaceDN/>
              <w:spacing w:line="280" w:lineRule="exact"/>
              <w:ind w:left="0"/>
              <w:rPr>
                <w:sz w:val="18"/>
                <w:szCs w:val="18"/>
                <w:lang w:eastAsia="ja-JP"/>
              </w:rPr>
            </w:pPr>
            <w:r w:rsidRPr="00F6449D">
              <w:rPr>
                <w:sz w:val="18"/>
                <w:szCs w:val="18"/>
                <w:lang w:eastAsia="ja-JP"/>
              </w:rPr>
              <w:t>Kwaliteitszorg</w:t>
            </w:r>
          </w:p>
        </w:tc>
        <w:tc>
          <w:tcPr>
            <w:tcW w:w="0" w:type="auto"/>
          </w:tcPr>
          <w:p w14:paraId="1B15D386"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2F607E84"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23E268B1" w14:textId="0D888233"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16B41CED" w14:textId="77777777" w:rsidTr="00F6449D">
        <w:trPr>
          <w:trHeight w:val="207"/>
        </w:trPr>
        <w:tc>
          <w:tcPr>
            <w:tcW w:w="0" w:type="auto"/>
          </w:tcPr>
          <w:p w14:paraId="3BFAE0F3"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 xml:space="preserve">Kwaliteitscultuur </w:t>
            </w:r>
          </w:p>
        </w:tc>
        <w:tc>
          <w:tcPr>
            <w:tcW w:w="0" w:type="auto"/>
          </w:tcPr>
          <w:p w14:paraId="22949D00"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3A57D0DB" w14:textId="48F79B38"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c>
          <w:tcPr>
            <w:tcW w:w="0" w:type="auto"/>
          </w:tcPr>
          <w:p w14:paraId="55F442D1"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3DF40480" w14:textId="77777777" w:rsidTr="00F6449D">
        <w:trPr>
          <w:trHeight w:val="207"/>
        </w:trPr>
        <w:tc>
          <w:tcPr>
            <w:tcW w:w="0" w:type="auto"/>
          </w:tcPr>
          <w:p w14:paraId="16C67123" w14:textId="77777777" w:rsidR="00F6449D" w:rsidRPr="00F6449D" w:rsidRDefault="00F6449D" w:rsidP="00F6449D">
            <w:pPr>
              <w:autoSpaceDE/>
              <w:autoSpaceDN/>
              <w:spacing w:line="280" w:lineRule="exact"/>
              <w:ind w:left="0"/>
              <w:rPr>
                <w:b/>
                <w:sz w:val="18"/>
                <w:szCs w:val="18"/>
                <w:lang w:eastAsia="ja-JP"/>
              </w:rPr>
            </w:pPr>
            <w:r w:rsidRPr="00F6449D">
              <w:rPr>
                <w:sz w:val="18"/>
                <w:szCs w:val="18"/>
                <w:lang w:eastAsia="ja-JP"/>
              </w:rPr>
              <w:t xml:space="preserve">Verantwoording en dialoog </w:t>
            </w:r>
          </w:p>
        </w:tc>
        <w:tc>
          <w:tcPr>
            <w:tcW w:w="0" w:type="auto"/>
          </w:tcPr>
          <w:p w14:paraId="55EF18AA"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50922080"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10F5BA2D" w14:textId="5E0A9220"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2317AD60" w14:textId="77777777" w:rsidTr="00F6449D">
        <w:trPr>
          <w:trHeight w:val="207"/>
        </w:trPr>
        <w:tc>
          <w:tcPr>
            <w:tcW w:w="0" w:type="auto"/>
          </w:tcPr>
          <w:p w14:paraId="555D6629" w14:textId="77777777" w:rsidR="00F6449D" w:rsidRPr="00F6449D" w:rsidRDefault="00F6449D" w:rsidP="00F6449D">
            <w:pPr>
              <w:autoSpaceDE/>
              <w:autoSpaceDN/>
              <w:spacing w:line="280" w:lineRule="exact"/>
              <w:ind w:left="0"/>
              <w:rPr>
                <w:b/>
                <w:sz w:val="18"/>
                <w:szCs w:val="18"/>
                <w:lang w:eastAsia="ja-JP"/>
              </w:rPr>
            </w:pPr>
          </w:p>
        </w:tc>
        <w:tc>
          <w:tcPr>
            <w:tcW w:w="0" w:type="auto"/>
          </w:tcPr>
          <w:p w14:paraId="7B250D8E"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5785F88C"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499CE55B"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5B850696" w14:textId="77777777" w:rsidTr="00F6449D">
        <w:trPr>
          <w:trHeight w:val="207"/>
        </w:trPr>
        <w:tc>
          <w:tcPr>
            <w:tcW w:w="0" w:type="auto"/>
          </w:tcPr>
          <w:p w14:paraId="5E630321" w14:textId="77777777" w:rsidR="00F6449D" w:rsidRPr="00F6449D" w:rsidRDefault="00F6449D" w:rsidP="00F6449D">
            <w:pPr>
              <w:autoSpaceDE/>
              <w:autoSpaceDN/>
              <w:spacing w:line="280" w:lineRule="exact"/>
              <w:ind w:left="0"/>
              <w:rPr>
                <w:sz w:val="18"/>
                <w:szCs w:val="18"/>
                <w:lang w:eastAsia="ja-JP"/>
              </w:rPr>
            </w:pPr>
            <w:r w:rsidRPr="007805E7">
              <w:rPr>
                <w:b/>
                <w:szCs w:val="18"/>
                <w:lang w:eastAsia="ja-JP"/>
              </w:rPr>
              <w:t>Noorderpoort</w:t>
            </w:r>
          </w:p>
        </w:tc>
        <w:tc>
          <w:tcPr>
            <w:tcW w:w="0" w:type="auto"/>
          </w:tcPr>
          <w:p w14:paraId="177BFF3A"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0AFB1FAD"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5EFAEDE3" w14:textId="77777777" w:rsidR="00F6449D" w:rsidRPr="00F6449D" w:rsidRDefault="00F6449D" w:rsidP="00E3792A">
            <w:pPr>
              <w:autoSpaceDE/>
              <w:autoSpaceDN/>
              <w:spacing w:line="280" w:lineRule="exact"/>
              <w:ind w:left="0"/>
              <w:jc w:val="center"/>
              <w:rPr>
                <w:b/>
                <w:sz w:val="18"/>
                <w:szCs w:val="18"/>
                <w:lang w:eastAsia="ja-JP"/>
              </w:rPr>
            </w:pPr>
          </w:p>
        </w:tc>
      </w:tr>
      <w:tr w:rsidR="00F6449D" w:rsidRPr="00F6449D" w14:paraId="53938121" w14:textId="77777777" w:rsidTr="00F6449D">
        <w:trPr>
          <w:trHeight w:val="207"/>
        </w:trPr>
        <w:tc>
          <w:tcPr>
            <w:tcW w:w="0" w:type="auto"/>
          </w:tcPr>
          <w:p w14:paraId="195AA2A1" w14:textId="77777777" w:rsidR="00F6449D" w:rsidRPr="00F6449D" w:rsidRDefault="00F6449D" w:rsidP="00F6449D">
            <w:pPr>
              <w:autoSpaceDE/>
              <w:autoSpaceDN/>
              <w:spacing w:line="280" w:lineRule="exact"/>
              <w:ind w:left="0"/>
              <w:rPr>
                <w:sz w:val="18"/>
                <w:szCs w:val="18"/>
                <w:lang w:eastAsia="ja-JP"/>
              </w:rPr>
            </w:pPr>
            <w:r w:rsidRPr="00F6449D">
              <w:rPr>
                <w:sz w:val="18"/>
                <w:szCs w:val="18"/>
                <w:lang w:eastAsia="ja-JP"/>
              </w:rPr>
              <w:t>Wettelijke vereisten</w:t>
            </w:r>
          </w:p>
        </w:tc>
        <w:tc>
          <w:tcPr>
            <w:tcW w:w="0" w:type="auto"/>
          </w:tcPr>
          <w:p w14:paraId="451DB0D0"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1F14E97E"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004E36A8" w14:textId="25916690"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r>
      <w:tr w:rsidR="00F6449D" w:rsidRPr="00F6449D" w14:paraId="6B62D803" w14:textId="77777777" w:rsidTr="00F6449D">
        <w:trPr>
          <w:trHeight w:val="207"/>
        </w:trPr>
        <w:tc>
          <w:tcPr>
            <w:tcW w:w="0" w:type="auto"/>
          </w:tcPr>
          <w:p w14:paraId="5CCDAE5F" w14:textId="77777777" w:rsidR="00F6449D" w:rsidRPr="00F6449D" w:rsidRDefault="00F6449D" w:rsidP="00F6449D">
            <w:pPr>
              <w:autoSpaceDE/>
              <w:autoSpaceDN/>
              <w:spacing w:line="280" w:lineRule="exact"/>
              <w:ind w:left="0"/>
              <w:rPr>
                <w:sz w:val="18"/>
                <w:szCs w:val="18"/>
                <w:lang w:eastAsia="ja-JP"/>
              </w:rPr>
            </w:pPr>
            <w:r w:rsidRPr="00F6449D">
              <w:rPr>
                <w:sz w:val="18"/>
                <w:szCs w:val="18"/>
                <w:lang w:eastAsia="ja-JP"/>
              </w:rPr>
              <w:t xml:space="preserve">Team </w:t>
            </w:r>
          </w:p>
        </w:tc>
        <w:tc>
          <w:tcPr>
            <w:tcW w:w="0" w:type="auto"/>
          </w:tcPr>
          <w:p w14:paraId="59A76381" w14:textId="77777777" w:rsidR="00F6449D" w:rsidRPr="00F6449D" w:rsidRDefault="00F6449D" w:rsidP="00E3792A">
            <w:pPr>
              <w:autoSpaceDE/>
              <w:autoSpaceDN/>
              <w:spacing w:line="280" w:lineRule="exact"/>
              <w:ind w:left="0"/>
              <w:jc w:val="center"/>
              <w:rPr>
                <w:b/>
                <w:sz w:val="18"/>
                <w:szCs w:val="18"/>
                <w:lang w:eastAsia="ja-JP"/>
              </w:rPr>
            </w:pPr>
          </w:p>
        </w:tc>
        <w:tc>
          <w:tcPr>
            <w:tcW w:w="0" w:type="auto"/>
          </w:tcPr>
          <w:p w14:paraId="05A12269" w14:textId="5694CD36" w:rsidR="00F6449D" w:rsidRPr="00F6449D" w:rsidRDefault="00AA286D" w:rsidP="00E3792A">
            <w:pPr>
              <w:autoSpaceDE/>
              <w:autoSpaceDN/>
              <w:spacing w:line="280" w:lineRule="exact"/>
              <w:ind w:left="0"/>
              <w:jc w:val="center"/>
              <w:rPr>
                <w:b/>
                <w:sz w:val="18"/>
                <w:szCs w:val="18"/>
                <w:lang w:eastAsia="ja-JP"/>
              </w:rPr>
            </w:pPr>
            <w:r>
              <w:rPr>
                <w:b/>
                <w:sz w:val="18"/>
                <w:szCs w:val="18"/>
                <w:lang w:eastAsia="ja-JP"/>
              </w:rPr>
              <w:t>x</w:t>
            </w:r>
          </w:p>
        </w:tc>
        <w:tc>
          <w:tcPr>
            <w:tcW w:w="0" w:type="auto"/>
          </w:tcPr>
          <w:p w14:paraId="11B1C1C2" w14:textId="77777777" w:rsidR="00F6449D" w:rsidRPr="00F6449D" w:rsidRDefault="00F6449D" w:rsidP="00E3792A">
            <w:pPr>
              <w:autoSpaceDE/>
              <w:autoSpaceDN/>
              <w:spacing w:line="280" w:lineRule="exact"/>
              <w:ind w:left="0"/>
              <w:jc w:val="center"/>
              <w:rPr>
                <w:b/>
                <w:sz w:val="18"/>
                <w:szCs w:val="18"/>
                <w:lang w:eastAsia="ja-JP"/>
              </w:rPr>
            </w:pPr>
          </w:p>
        </w:tc>
      </w:tr>
    </w:tbl>
    <w:p w14:paraId="4A05CF32" w14:textId="4D327AB1" w:rsidR="00F6449D" w:rsidRPr="00F6449D" w:rsidRDefault="00F6449D" w:rsidP="00F6449D">
      <w:pPr>
        <w:autoSpaceDE/>
        <w:autoSpaceDN/>
        <w:spacing w:line="240" w:lineRule="auto"/>
        <w:ind w:left="0"/>
        <w:rPr>
          <w:sz w:val="16"/>
          <w:szCs w:val="18"/>
          <w:lang w:eastAsia="ja-JP"/>
        </w:rPr>
      </w:pPr>
      <w:r w:rsidRPr="00F6449D">
        <w:rPr>
          <w:sz w:val="16"/>
          <w:szCs w:val="18"/>
          <w:lang w:eastAsia="ja-JP"/>
        </w:rPr>
        <w:t>*weegt niet mee bij oordeel Inspectie over de opleiding, wel bij oordeel audit over het team</w:t>
      </w:r>
    </w:p>
    <w:p w14:paraId="5BEA7E6A" w14:textId="77777777" w:rsidR="00F6449D" w:rsidRPr="00F6449D" w:rsidRDefault="00F6449D" w:rsidP="00F6449D">
      <w:pPr>
        <w:autoSpaceDE/>
        <w:autoSpaceDN/>
        <w:spacing w:line="240" w:lineRule="auto"/>
        <w:ind w:left="0"/>
        <w:rPr>
          <w:b/>
          <w:sz w:val="18"/>
          <w:szCs w:val="18"/>
          <w:lang w:eastAsia="ja-JP"/>
        </w:rPr>
      </w:pPr>
    </w:p>
    <w:p w14:paraId="4E008CC3" w14:textId="77777777" w:rsidR="00F6449D" w:rsidRPr="00F6449D" w:rsidRDefault="00F6449D" w:rsidP="00F6449D">
      <w:pPr>
        <w:autoSpaceDE/>
        <w:autoSpaceDN/>
        <w:spacing w:line="280" w:lineRule="exact"/>
        <w:ind w:left="0"/>
        <w:rPr>
          <w:b/>
          <w:sz w:val="18"/>
          <w:szCs w:val="18"/>
          <w:lang w:eastAsia="ja-JP"/>
        </w:rPr>
      </w:pPr>
      <w:r w:rsidRPr="00F6449D">
        <w:rPr>
          <w:b/>
          <w:sz w:val="18"/>
          <w:szCs w:val="18"/>
          <w:lang w:eastAsia="ja-JP"/>
        </w:rPr>
        <w:t>Op basis van deze audit is de risicotypering van het team:</w:t>
      </w:r>
    </w:p>
    <w:tbl>
      <w:tblPr>
        <w:tblStyle w:val="Tabelraster"/>
        <w:tblW w:w="0" w:type="auto"/>
        <w:tblLook w:val="04A0" w:firstRow="1" w:lastRow="0" w:firstColumn="1" w:lastColumn="0" w:noHBand="0" w:noVBand="1"/>
      </w:tblPr>
      <w:tblGrid>
        <w:gridCol w:w="1328"/>
        <w:gridCol w:w="625"/>
        <w:gridCol w:w="776"/>
        <w:gridCol w:w="590"/>
        <w:gridCol w:w="919"/>
      </w:tblGrid>
      <w:tr w:rsidR="00F6449D" w:rsidRPr="00F6449D" w14:paraId="2C49687C" w14:textId="77777777" w:rsidTr="00F6449D">
        <w:tc>
          <w:tcPr>
            <w:tcW w:w="0" w:type="auto"/>
          </w:tcPr>
          <w:p w14:paraId="0624F008" w14:textId="77777777" w:rsidR="00F6449D" w:rsidRPr="00F6449D" w:rsidRDefault="00F6449D" w:rsidP="00F6449D">
            <w:pPr>
              <w:autoSpaceDE/>
              <w:autoSpaceDN/>
              <w:spacing w:line="280" w:lineRule="exact"/>
              <w:ind w:left="0"/>
              <w:rPr>
                <w:b/>
                <w:sz w:val="16"/>
                <w:szCs w:val="16"/>
                <w:lang w:eastAsia="ja-JP"/>
              </w:rPr>
            </w:pPr>
            <w:r w:rsidRPr="00F6449D">
              <w:rPr>
                <w:b/>
                <w:sz w:val="16"/>
                <w:szCs w:val="16"/>
                <w:lang w:eastAsia="ja-JP"/>
              </w:rPr>
              <w:t>Risicotypering</w:t>
            </w:r>
          </w:p>
        </w:tc>
        <w:tc>
          <w:tcPr>
            <w:tcW w:w="0" w:type="auto"/>
          </w:tcPr>
          <w:p w14:paraId="5219188E" w14:textId="77777777" w:rsidR="00F6449D" w:rsidRPr="00F6449D" w:rsidRDefault="00F6449D" w:rsidP="00F6449D">
            <w:pPr>
              <w:autoSpaceDE/>
              <w:autoSpaceDN/>
              <w:spacing w:line="280" w:lineRule="exact"/>
              <w:ind w:left="0"/>
              <w:jc w:val="center"/>
              <w:rPr>
                <w:b/>
                <w:sz w:val="16"/>
                <w:szCs w:val="16"/>
                <w:lang w:eastAsia="ja-JP"/>
              </w:rPr>
            </w:pPr>
            <w:r w:rsidRPr="00F6449D">
              <w:rPr>
                <w:b/>
                <w:sz w:val="16"/>
                <w:szCs w:val="16"/>
                <w:lang w:eastAsia="ja-JP"/>
              </w:rPr>
              <w:t>Hoog</w:t>
            </w:r>
          </w:p>
        </w:tc>
        <w:tc>
          <w:tcPr>
            <w:tcW w:w="0" w:type="auto"/>
          </w:tcPr>
          <w:p w14:paraId="27CFDB86" w14:textId="77777777" w:rsidR="00F6449D" w:rsidRPr="00F6449D" w:rsidRDefault="00F6449D" w:rsidP="00F6449D">
            <w:pPr>
              <w:autoSpaceDE/>
              <w:autoSpaceDN/>
              <w:spacing w:line="280" w:lineRule="exact"/>
              <w:ind w:left="0"/>
              <w:jc w:val="center"/>
              <w:rPr>
                <w:b/>
                <w:sz w:val="16"/>
                <w:szCs w:val="16"/>
                <w:lang w:eastAsia="ja-JP"/>
              </w:rPr>
            </w:pPr>
            <w:r w:rsidRPr="00F6449D">
              <w:rPr>
                <w:b/>
                <w:sz w:val="16"/>
                <w:szCs w:val="16"/>
                <w:lang w:eastAsia="ja-JP"/>
              </w:rPr>
              <w:t xml:space="preserve">Midden </w:t>
            </w:r>
          </w:p>
        </w:tc>
        <w:tc>
          <w:tcPr>
            <w:tcW w:w="0" w:type="auto"/>
          </w:tcPr>
          <w:p w14:paraId="6C2578A5" w14:textId="77777777" w:rsidR="00F6449D" w:rsidRPr="00F6449D" w:rsidRDefault="00F6449D" w:rsidP="00F6449D">
            <w:pPr>
              <w:autoSpaceDE/>
              <w:autoSpaceDN/>
              <w:spacing w:line="280" w:lineRule="exact"/>
              <w:ind w:left="0"/>
              <w:jc w:val="center"/>
              <w:rPr>
                <w:b/>
                <w:sz w:val="16"/>
                <w:szCs w:val="16"/>
                <w:lang w:eastAsia="ja-JP"/>
              </w:rPr>
            </w:pPr>
            <w:r w:rsidRPr="00F6449D">
              <w:rPr>
                <w:b/>
                <w:sz w:val="16"/>
                <w:szCs w:val="16"/>
                <w:lang w:eastAsia="ja-JP"/>
              </w:rPr>
              <w:t>Laag</w:t>
            </w:r>
          </w:p>
        </w:tc>
        <w:tc>
          <w:tcPr>
            <w:tcW w:w="0" w:type="auto"/>
          </w:tcPr>
          <w:p w14:paraId="74925164" w14:textId="77777777" w:rsidR="00F6449D" w:rsidRPr="00F6449D" w:rsidRDefault="00F6449D" w:rsidP="00F6449D">
            <w:pPr>
              <w:autoSpaceDE/>
              <w:autoSpaceDN/>
              <w:spacing w:line="280" w:lineRule="exact"/>
              <w:ind w:left="0"/>
              <w:jc w:val="center"/>
              <w:rPr>
                <w:b/>
                <w:sz w:val="16"/>
                <w:szCs w:val="16"/>
                <w:lang w:eastAsia="ja-JP"/>
              </w:rPr>
            </w:pPr>
            <w:r w:rsidRPr="00F6449D">
              <w:rPr>
                <w:b/>
                <w:sz w:val="16"/>
                <w:szCs w:val="16"/>
                <w:lang w:eastAsia="ja-JP"/>
              </w:rPr>
              <w:t>Excellent</w:t>
            </w:r>
          </w:p>
        </w:tc>
      </w:tr>
      <w:tr w:rsidR="00F6449D" w:rsidRPr="00F6449D" w14:paraId="65A89745" w14:textId="77777777" w:rsidTr="00F6449D">
        <w:tc>
          <w:tcPr>
            <w:tcW w:w="0" w:type="auto"/>
          </w:tcPr>
          <w:p w14:paraId="173A19F7" w14:textId="77777777" w:rsidR="00F6449D" w:rsidRPr="00F6449D" w:rsidRDefault="00F6449D" w:rsidP="00F6449D">
            <w:pPr>
              <w:autoSpaceDE/>
              <w:autoSpaceDN/>
              <w:spacing w:line="280" w:lineRule="exact"/>
              <w:ind w:left="0"/>
              <w:rPr>
                <w:b/>
                <w:sz w:val="16"/>
                <w:szCs w:val="16"/>
                <w:lang w:eastAsia="ja-JP"/>
              </w:rPr>
            </w:pPr>
            <w:r w:rsidRPr="00F6449D">
              <w:rPr>
                <w:b/>
                <w:sz w:val="16"/>
                <w:szCs w:val="16"/>
                <w:lang w:eastAsia="ja-JP"/>
              </w:rPr>
              <w:t>Team:</w:t>
            </w:r>
          </w:p>
        </w:tc>
        <w:tc>
          <w:tcPr>
            <w:tcW w:w="0" w:type="auto"/>
          </w:tcPr>
          <w:p w14:paraId="2B02E60F" w14:textId="77777777" w:rsidR="00F6449D" w:rsidRPr="00F6449D" w:rsidRDefault="00F6449D" w:rsidP="00F6449D">
            <w:pPr>
              <w:autoSpaceDE/>
              <w:autoSpaceDN/>
              <w:spacing w:line="280" w:lineRule="exact"/>
              <w:ind w:left="0"/>
              <w:rPr>
                <w:b/>
                <w:sz w:val="16"/>
                <w:szCs w:val="16"/>
                <w:lang w:eastAsia="ja-JP"/>
              </w:rPr>
            </w:pPr>
          </w:p>
        </w:tc>
        <w:tc>
          <w:tcPr>
            <w:tcW w:w="0" w:type="auto"/>
          </w:tcPr>
          <w:p w14:paraId="2940924F" w14:textId="561862E6" w:rsidR="00F6449D" w:rsidRPr="00F6449D" w:rsidRDefault="00AA286D" w:rsidP="00AA286D">
            <w:pPr>
              <w:autoSpaceDE/>
              <w:autoSpaceDN/>
              <w:spacing w:line="280" w:lineRule="exact"/>
              <w:ind w:left="0"/>
              <w:jc w:val="center"/>
              <w:rPr>
                <w:b/>
                <w:sz w:val="16"/>
                <w:szCs w:val="16"/>
                <w:lang w:eastAsia="ja-JP"/>
              </w:rPr>
            </w:pPr>
            <w:r>
              <w:rPr>
                <w:b/>
                <w:sz w:val="16"/>
                <w:szCs w:val="16"/>
                <w:lang w:eastAsia="ja-JP"/>
              </w:rPr>
              <w:t>x</w:t>
            </w:r>
          </w:p>
        </w:tc>
        <w:tc>
          <w:tcPr>
            <w:tcW w:w="0" w:type="auto"/>
          </w:tcPr>
          <w:p w14:paraId="2D39B7C4" w14:textId="77777777" w:rsidR="00F6449D" w:rsidRPr="00F6449D" w:rsidRDefault="00F6449D" w:rsidP="00F6449D">
            <w:pPr>
              <w:autoSpaceDE/>
              <w:autoSpaceDN/>
              <w:spacing w:line="280" w:lineRule="exact"/>
              <w:ind w:left="0"/>
              <w:rPr>
                <w:b/>
                <w:sz w:val="16"/>
                <w:szCs w:val="16"/>
                <w:lang w:eastAsia="ja-JP"/>
              </w:rPr>
            </w:pPr>
          </w:p>
        </w:tc>
        <w:tc>
          <w:tcPr>
            <w:tcW w:w="0" w:type="auto"/>
          </w:tcPr>
          <w:p w14:paraId="1A4BB698" w14:textId="77777777" w:rsidR="00F6449D" w:rsidRPr="00F6449D" w:rsidRDefault="00F6449D" w:rsidP="00F6449D">
            <w:pPr>
              <w:autoSpaceDE/>
              <w:autoSpaceDN/>
              <w:spacing w:line="280" w:lineRule="exact"/>
              <w:ind w:left="0"/>
              <w:rPr>
                <w:b/>
                <w:sz w:val="16"/>
                <w:szCs w:val="16"/>
                <w:lang w:eastAsia="ja-JP"/>
              </w:rPr>
            </w:pPr>
          </w:p>
        </w:tc>
      </w:tr>
    </w:tbl>
    <w:p w14:paraId="0FC018CC" w14:textId="77777777" w:rsidR="00F6449D" w:rsidRPr="00F6449D" w:rsidRDefault="00F6449D" w:rsidP="00F6449D">
      <w:pPr>
        <w:pStyle w:val="Geenafstand"/>
        <w:spacing w:line="280" w:lineRule="exact"/>
        <w:rPr>
          <w:sz w:val="18"/>
        </w:rPr>
      </w:pPr>
    </w:p>
    <w:p w14:paraId="7DCF5338" w14:textId="77777777" w:rsidR="00F6449D" w:rsidRPr="00F6449D" w:rsidRDefault="00F6449D" w:rsidP="00F6449D">
      <w:pPr>
        <w:pStyle w:val="Geenafstand"/>
        <w:spacing w:line="280" w:lineRule="exact"/>
        <w:ind w:left="0"/>
        <w:rPr>
          <w:b/>
          <w:sz w:val="18"/>
        </w:rPr>
      </w:pPr>
      <w:r w:rsidRPr="00F6449D">
        <w:rPr>
          <w:b/>
          <w:sz w:val="18"/>
        </w:rPr>
        <w:t xml:space="preserve">Legenda risicotypering </w:t>
      </w:r>
    </w:p>
    <w:p w14:paraId="15B89A03" w14:textId="77777777" w:rsidR="00F6449D" w:rsidRPr="00F6449D" w:rsidRDefault="00F6449D" w:rsidP="00F6449D">
      <w:pPr>
        <w:pStyle w:val="Geenafstand"/>
        <w:spacing w:line="280" w:lineRule="exact"/>
        <w:ind w:left="0"/>
        <w:rPr>
          <w:sz w:val="18"/>
        </w:rPr>
      </w:pPr>
      <w:r w:rsidRPr="00F6449D">
        <w:rPr>
          <w:b/>
          <w:sz w:val="18"/>
        </w:rPr>
        <w:t>Hoog</w:t>
      </w:r>
      <w:r w:rsidRPr="00F6449D">
        <w:rPr>
          <w:sz w:val="18"/>
        </w:rPr>
        <w:tab/>
        <w:t>aspect met deze typering verdient aandacht (</w:t>
      </w:r>
      <w:proofErr w:type="spellStart"/>
      <w:r w:rsidRPr="00F6449D">
        <w:rPr>
          <w:sz w:val="18"/>
        </w:rPr>
        <w:t>needs</w:t>
      </w:r>
      <w:proofErr w:type="spellEnd"/>
      <w:r w:rsidRPr="00F6449D">
        <w:rPr>
          <w:sz w:val="18"/>
        </w:rPr>
        <w:t xml:space="preserve"> </w:t>
      </w:r>
      <w:proofErr w:type="spellStart"/>
      <w:r w:rsidRPr="00F6449D">
        <w:rPr>
          <w:sz w:val="18"/>
        </w:rPr>
        <w:t>to</w:t>
      </w:r>
      <w:proofErr w:type="spellEnd"/>
      <w:r w:rsidRPr="00F6449D">
        <w:rPr>
          <w:sz w:val="18"/>
        </w:rPr>
        <w:t xml:space="preserve"> change)</w:t>
      </w:r>
    </w:p>
    <w:p w14:paraId="65F91292" w14:textId="77777777" w:rsidR="00F6449D" w:rsidRPr="00F6449D" w:rsidRDefault="00F6449D" w:rsidP="00F6449D">
      <w:pPr>
        <w:pStyle w:val="Geenafstand"/>
        <w:spacing w:line="280" w:lineRule="exact"/>
        <w:ind w:left="0"/>
        <w:rPr>
          <w:sz w:val="18"/>
        </w:rPr>
      </w:pPr>
      <w:r w:rsidRPr="00F6449D">
        <w:rPr>
          <w:b/>
          <w:sz w:val="18"/>
        </w:rPr>
        <w:t>Midden</w:t>
      </w:r>
      <w:r w:rsidRPr="00F6449D">
        <w:rPr>
          <w:sz w:val="18"/>
        </w:rPr>
        <w:tab/>
        <w:t xml:space="preserve">aspect met deze typering bevat risico’s en is sterk te verbeteren (option </w:t>
      </w:r>
      <w:proofErr w:type="spellStart"/>
      <w:r w:rsidRPr="00F6449D">
        <w:rPr>
          <w:sz w:val="18"/>
        </w:rPr>
        <w:t>to</w:t>
      </w:r>
      <w:proofErr w:type="spellEnd"/>
      <w:r w:rsidRPr="00F6449D">
        <w:rPr>
          <w:sz w:val="18"/>
        </w:rPr>
        <w:t xml:space="preserve"> change)</w:t>
      </w:r>
    </w:p>
    <w:p w14:paraId="1F4A4EB2" w14:textId="53646E09" w:rsidR="007E49A7" w:rsidRDefault="00F6449D" w:rsidP="00F6449D">
      <w:pPr>
        <w:pStyle w:val="Geenafstand"/>
        <w:spacing w:line="280" w:lineRule="exact"/>
        <w:ind w:left="0"/>
        <w:rPr>
          <w:sz w:val="18"/>
        </w:rPr>
      </w:pPr>
      <w:r w:rsidRPr="00F6449D">
        <w:rPr>
          <w:b/>
          <w:sz w:val="18"/>
        </w:rPr>
        <w:t>Laag</w:t>
      </w:r>
      <w:r w:rsidRPr="00F6449D">
        <w:rPr>
          <w:sz w:val="18"/>
        </w:rPr>
        <w:t xml:space="preserve"> </w:t>
      </w:r>
      <w:r w:rsidRPr="00F6449D">
        <w:rPr>
          <w:sz w:val="18"/>
        </w:rPr>
        <w:tab/>
        <w:t xml:space="preserve">aspect met deze typering vormt geen risico, maar is mogelijk te verbeteren (option </w:t>
      </w:r>
      <w:proofErr w:type="spellStart"/>
      <w:r w:rsidRPr="00F6449D">
        <w:rPr>
          <w:sz w:val="18"/>
        </w:rPr>
        <w:t>towards</w:t>
      </w:r>
      <w:proofErr w:type="spellEnd"/>
      <w:r w:rsidRPr="00F6449D">
        <w:rPr>
          <w:sz w:val="18"/>
        </w:rPr>
        <w:t xml:space="preserve"> excellence)</w:t>
      </w:r>
    </w:p>
    <w:p w14:paraId="4EDE444F" w14:textId="77777777" w:rsidR="007E49A7" w:rsidRDefault="007E49A7">
      <w:pPr>
        <w:autoSpaceDE/>
        <w:autoSpaceDN/>
        <w:spacing w:after="160" w:line="259" w:lineRule="auto"/>
        <w:ind w:left="0"/>
        <w:rPr>
          <w:sz w:val="18"/>
        </w:rPr>
      </w:pPr>
      <w:r>
        <w:rPr>
          <w:sz w:val="18"/>
        </w:rPr>
        <w:br w:type="page"/>
      </w:r>
    </w:p>
    <w:p w14:paraId="65DBB808" w14:textId="16C218C8" w:rsidR="007E49A7" w:rsidRDefault="007E49A7" w:rsidP="007E49A7">
      <w:pPr>
        <w:pStyle w:val="Kop1"/>
      </w:pPr>
      <w:bookmarkStart w:id="20" w:name="_Toc452989771"/>
      <w:bookmarkStart w:id="21" w:name="_Toc471996399"/>
      <w:r w:rsidRPr="007E49A7">
        <w:lastRenderedPageBreak/>
        <w:t xml:space="preserve">Bijlage </w:t>
      </w:r>
      <w:r w:rsidR="00EA185C">
        <w:t>1</w:t>
      </w:r>
      <w:r w:rsidRPr="007E49A7">
        <w:t xml:space="preserve"> Lijst gebruikte documentatie</w:t>
      </w:r>
      <w:bookmarkEnd w:id="20"/>
      <w:bookmarkEnd w:id="21"/>
    </w:p>
    <w:p w14:paraId="0097016D" w14:textId="77777777" w:rsidR="00AA286D" w:rsidRDefault="00AA286D" w:rsidP="007E49A7"/>
    <w:p w14:paraId="1B77CE29" w14:textId="04F1C1F4" w:rsidR="007E49A7" w:rsidRDefault="00AA286D" w:rsidP="00AA286D">
      <w:pPr>
        <w:ind w:left="0"/>
        <w:rPr>
          <w:sz w:val="24"/>
        </w:rPr>
      </w:pPr>
      <w:r>
        <w:t xml:space="preserve">Zie portal Noorderpoort Auditorenpool. </w:t>
      </w:r>
      <w:r w:rsidR="007E49A7">
        <w:br w:type="page"/>
      </w:r>
    </w:p>
    <w:p w14:paraId="392FE98B" w14:textId="77777777" w:rsidR="007E49A7" w:rsidRPr="007E49A7" w:rsidRDefault="007E49A7" w:rsidP="007E49A7">
      <w:pPr>
        <w:pStyle w:val="Kop1"/>
      </w:pPr>
      <w:bookmarkStart w:id="22" w:name="_Toc452989772"/>
      <w:bookmarkStart w:id="23" w:name="_Toc471996400"/>
      <w:r w:rsidRPr="007E49A7">
        <w:lastRenderedPageBreak/>
        <w:t>Bijlage 2 Dagprogramma</w:t>
      </w:r>
      <w:bookmarkEnd w:id="22"/>
      <w:bookmarkEnd w:id="23"/>
    </w:p>
    <w:p w14:paraId="52063678" w14:textId="77777777" w:rsidR="00F6449D" w:rsidRPr="00F6449D" w:rsidRDefault="00F6449D" w:rsidP="00F6449D">
      <w:pPr>
        <w:pStyle w:val="Geenafstand"/>
        <w:spacing w:line="280" w:lineRule="exact"/>
        <w:ind w:left="0"/>
        <w:rPr>
          <w:sz w:val="18"/>
        </w:rPr>
      </w:pPr>
    </w:p>
    <w:tbl>
      <w:tblPr>
        <w:tblStyle w:val="Tabelraster"/>
        <w:tblW w:w="0" w:type="auto"/>
        <w:tblLook w:val="04A0" w:firstRow="1" w:lastRow="0" w:firstColumn="1" w:lastColumn="0" w:noHBand="0" w:noVBand="1"/>
      </w:tblPr>
      <w:tblGrid>
        <w:gridCol w:w="1916"/>
        <w:gridCol w:w="3489"/>
        <w:gridCol w:w="3657"/>
      </w:tblGrid>
      <w:tr w:rsidR="000954AC" w:rsidRPr="003A70F8" w14:paraId="00B4DA50" w14:textId="77777777" w:rsidTr="000954AC">
        <w:tc>
          <w:tcPr>
            <w:tcW w:w="1951" w:type="dxa"/>
            <w:shd w:val="clear" w:color="auto" w:fill="D9D9D9" w:themeFill="background1" w:themeFillShade="D9"/>
          </w:tcPr>
          <w:p w14:paraId="2450F92A" w14:textId="77777777" w:rsidR="000954AC" w:rsidRPr="003A70F8" w:rsidRDefault="000954AC" w:rsidP="000C2AA0">
            <w:pPr>
              <w:spacing w:line="280" w:lineRule="exact"/>
              <w:rPr>
                <w:b/>
                <w:bCs/>
              </w:rPr>
            </w:pPr>
            <w:r w:rsidRPr="53FC882A">
              <w:rPr>
                <w:b/>
                <w:bCs/>
              </w:rPr>
              <w:t>Tijd*</w:t>
            </w:r>
          </w:p>
        </w:tc>
        <w:tc>
          <w:tcPr>
            <w:tcW w:w="3544" w:type="dxa"/>
            <w:shd w:val="clear" w:color="auto" w:fill="D9D9D9" w:themeFill="background1" w:themeFillShade="D9"/>
          </w:tcPr>
          <w:p w14:paraId="51738D35" w14:textId="77777777" w:rsidR="000954AC" w:rsidRPr="003A70F8" w:rsidRDefault="000954AC" w:rsidP="000C2AA0">
            <w:pPr>
              <w:spacing w:line="280" w:lineRule="exact"/>
              <w:rPr>
                <w:b/>
                <w:bCs/>
              </w:rPr>
            </w:pPr>
            <w:r w:rsidRPr="53FC882A">
              <w:rPr>
                <w:b/>
                <w:bCs/>
              </w:rPr>
              <w:t>Activiteit</w:t>
            </w:r>
          </w:p>
        </w:tc>
        <w:tc>
          <w:tcPr>
            <w:tcW w:w="3717" w:type="dxa"/>
            <w:shd w:val="clear" w:color="auto" w:fill="D9D9D9" w:themeFill="background1" w:themeFillShade="D9"/>
          </w:tcPr>
          <w:p w14:paraId="58FD18FF" w14:textId="77777777" w:rsidR="000954AC" w:rsidRPr="003A70F8" w:rsidRDefault="000954AC" w:rsidP="000C2AA0">
            <w:pPr>
              <w:spacing w:line="280" w:lineRule="exact"/>
              <w:rPr>
                <w:b/>
                <w:bCs/>
              </w:rPr>
            </w:pPr>
            <w:r w:rsidRPr="53FC882A">
              <w:rPr>
                <w:b/>
                <w:bCs/>
              </w:rPr>
              <w:t>Betrokkenen</w:t>
            </w:r>
          </w:p>
        </w:tc>
      </w:tr>
      <w:tr w:rsidR="000954AC" w:rsidRPr="003A70F8" w14:paraId="5E6FACFD" w14:textId="77777777" w:rsidTr="000954AC">
        <w:tc>
          <w:tcPr>
            <w:tcW w:w="1951" w:type="dxa"/>
          </w:tcPr>
          <w:p w14:paraId="3527E337" w14:textId="77777777" w:rsidR="000954AC" w:rsidRPr="003A70F8" w:rsidRDefault="000954AC" w:rsidP="000C2AA0">
            <w:pPr>
              <w:spacing w:line="280" w:lineRule="exact"/>
            </w:pPr>
            <w:r>
              <w:t>8.45 - 9.00u</w:t>
            </w:r>
          </w:p>
        </w:tc>
        <w:tc>
          <w:tcPr>
            <w:tcW w:w="3544" w:type="dxa"/>
          </w:tcPr>
          <w:p w14:paraId="564478A4" w14:textId="77777777" w:rsidR="000954AC" w:rsidRPr="003A70F8" w:rsidRDefault="000954AC" w:rsidP="000C2AA0">
            <w:pPr>
              <w:spacing w:line="280" w:lineRule="exact"/>
            </w:pPr>
            <w:r>
              <w:t xml:space="preserve">Ontvangst auditoren, voorgesprek teammanager </w:t>
            </w:r>
          </w:p>
        </w:tc>
        <w:tc>
          <w:tcPr>
            <w:tcW w:w="3717" w:type="dxa"/>
          </w:tcPr>
          <w:p w14:paraId="1BD511BF" w14:textId="77777777" w:rsidR="000954AC" w:rsidRDefault="000954AC" w:rsidP="000C2AA0">
            <w:pPr>
              <w:spacing w:line="280" w:lineRule="exact"/>
              <w:jc w:val="center"/>
              <w:rPr>
                <w:bCs/>
                <w:i/>
                <w:iCs/>
              </w:rPr>
            </w:pPr>
          </w:p>
          <w:p w14:paraId="5816864E" w14:textId="77777777" w:rsidR="000954AC" w:rsidRPr="007D112E" w:rsidRDefault="000954AC" w:rsidP="000C2AA0">
            <w:pPr>
              <w:spacing w:line="280" w:lineRule="exact"/>
              <w:jc w:val="center"/>
            </w:pPr>
            <w:r w:rsidRPr="5EA8F031">
              <w:rPr>
                <w:i/>
                <w:iCs/>
              </w:rPr>
              <w:t xml:space="preserve">Dick van der Plas, Erik Hollander en Marchel </w:t>
            </w:r>
            <w:proofErr w:type="spellStart"/>
            <w:r w:rsidRPr="5EA8F031">
              <w:rPr>
                <w:i/>
                <w:iCs/>
              </w:rPr>
              <w:t>Arling</w:t>
            </w:r>
            <w:proofErr w:type="spellEnd"/>
          </w:p>
          <w:p w14:paraId="732B47D5" w14:textId="77777777" w:rsidR="000954AC" w:rsidRPr="003A70F8" w:rsidRDefault="000954AC" w:rsidP="000C2AA0">
            <w:pPr>
              <w:spacing w:line="280" w:lineRule="exact"/>
            </w:pPr>
          </w:p>
        </w:tc>
      </w:tr>
      <w:tr w:rsidR="000954AC" w:rsidRPr="003A70F8" w14:paraId="16A5AC2A" w14:textId="77777777" w:rsidTr="000954AC">
        <w:tc>
          <w:tcPr>
            <w:tcW w:w="1951" w:type="dxa"/>
          </w:tcPr>
          <w:p w14:paraId="7D4C546D" w14:textId="77777777" w:rsidR="000954AC" w:rsidRPr="003A70F8" w:rsidRDefault="000954AC" w:rsidP="000C2AA0">
            <w:pPr>
              <w:spacing w:line="280" w:lineRule="exact"/>
            </w:pPr>
            <w:r>
              <w:t>9.00 – 10.00 u</w:t>
            </w:r>
          </w:p>
        </w:tc>
        <w:tc>
          <w:tcPr>
            <w:tcW w:w="3544" w:type="dxa"/>
          </w:tcPr>
          <w:p w14:paraId="744FD6BA" w14:textId="77777777" w:rsidR="000954AC" w:rsidRPr="003A70F8" w:rsidRDefault="000954AC" w:rsidP="000C2AA0">
            <w:pPr>
              <w:spacing w:line="280" w:lineRule="exact"/>
            </w:pPr>
            <w:r>
              <w:t>Teampresentatie</w:t>
            </w:r>
          </w:p>
        </w:tc>
        <w:tc>
          <w:tcPr>
            <w:tcW w:w="3717" w:type="dxa"/>
          </w:tcPr>
          <w:p w14:paraId="35ED8473" w14:textId="77777777" w:rsidR="000954AC" w:rsidRPr="003A70F8" w:rsidRDefault="000954AC" w:rsidP="000C2AA0">
            <w:pPr>
              <w:spacing w:line="280" w:lineRule="exact"/>
            </w:pPr>
            <w:r>
              <w:t xml:space="preserve">Jan-Jaap Das, Menno </w:t>
            </w:r>
            <w:proofErr w:type="spellStart"/>
            <w:r>
              <w:t>Panneman</w:t>
            </w:r>
            <w:proofErr w:type="spellEnd"/>
            <w:r>
              <w:t xml:space="preserve">, </w:t>
            </w:r>
            <w:proofErr w:type="spellStart"/>
            <w:r>
              <w:t>Attje</w:t>
            </w:r>
            <w:proofErr w:type="spellEnd"/>
            <w:r>
              <w:t xml:space="preserve"> Bakker</w:t>
            </w:r>
          </w:p>
          <w:p w14:paraId="73FEF263" w14:textId="77777777" w:rsidR="000954AC" w:rsidRPr="003A70F8" w:rsidRDefault="000954AC" w:rsidP="000C2AA0">
            <w:pPr>
              <w:spacing w:line="280" w:lineRule="exact"/>
            </w:pPr>
          </w:p>
        </w:tc>
      </w:tr>
      <w:tr w:rsidR="000954AC" w:rsidRPr="003A70F8" w14:paraId="49D85334" w14:textId="77777777" w:rsidTr="000954AC">
        <w:tc>
          <w:tcPr>
            <w:tcW w:w="1951" w:type="dxa"/>
          </w:tcPr>
          <w:p w14:paraId="6CCA85D2" w14:textId="77777777" w:rsidR="000954AC" w:rsidRDefault="000954AC" w:rsidP="000C2AA0">
            <w:pPr>
              <w:spacing w:line="280" w:lineRule="exact"/>
            </w:pPr>
          </w:p>
          <w:p w14:paraId="307CBCD4" w14:textId="77777777" w:rsidR="000954AC" w:rsidRPr="003A70F8" w:rsidRDefault="000954AC" w:rsidP="000C2AA0">
            <w:pPr>
              <w:spacing w:line="280" w:lineRule="exact"/>
            </w:pPr>
            <w:r>
              <w:t>10.00 – 10.15 u</w:t>
            </w:r>
          </w:p>
        </w:tc>
        <w:tc>
          <w:tcPr>
            <w:tcW w:w="7261" w:type="dxa"/>
            <w:gridSpan w:val="2"/>
          </w:tcPr>
          <w:p w14:paraId="3C64EE4D" w14:textId="77777777" w:rsidR="000954AC" w:rsidRDefault="000954AC" w:rsidP="000C2AA0">
            <w:pPr>
              <w:spacing w:line="280" w:lineRule="exact"/>
              <w:jc w:val="center"/>
              <w:rPr>
                <w:i/>
              </w:rPr>
            </w:pPr>
          </w:p>
          <w:p w14:paraId="0716DF49" w14:textId="77777777" w:rsidR="000954AC" w:rsidRDefault="000954AC" w:rsidP="000C2AA0">
            <w:pPr>
              <w:spacing w:line="280" w:lineRule="exact"/>
              <w:jc w:val="center"/>
              <w:rPr>
                <w:i/>
                <w:iCs/>
              </w:rPr>
            </w:pPr>
            <w:r w:rsidRPr="53FC882A">
              <w:rPr>
                <w:i/>
                <w:iCs/>
              </w:rPr>
              <w:t>Pauze</w:t>
            </w:r>
          </w:p>
          <w:p w14:paraId="1380A8CC" w14:textId="77777777" w:rsidR="000954AC" w:rsidRPr="003A70F8" w:rsidRDefault="000954AC" w:rsidP="000C2AA0">
            <w:pPr>
              <w:spacing w:line="280" w:lineRule="exact"/>
              <w:jc w:val="center"/>
              <w:rPr>
                <w:i/>
              </w:rPr>
            </w:pPr>
          </w:p>
        </w:tc>
      </w:tr>
      <w:tr w:rsidR="000954AC" w:rsidRPr="003A70F8" w14:paraId="628FBB5C" w14:textId="77777777" w:rsidTr="000954AC">
        <w:tc>
          <w:tcPr>
            <w:tcW w:w="1951" w:type="dxa"/>
          </w:tcPr>
          <w:p w14:paraId="0AFCDB78" w14:textId="77777777" w:rsidR="000954AC" w:rsidRPr="003A70F8" w:rsidRDefault="000954AC" w:rsidP="000C2AA0">
            <w:pPr>
              <w:spacing w:line="280" w:lineRule="exact"/>
            </w:pPr>
            <w:r>
              <w:t>10.15 - 11.15u</w:t>
            </w:r>
          </w:p>
        </w:tc>
        <w:tc>
          <w:tcPr>
            <w:tcW w:w="3544" w:type="dxa"/>
          </w:tcPr>
          <w:p w14:paraId="217C3B73" w14:textId="77777777" w:rsidR="000954AC" w:rsidRPr="003A70F8" w:rsidRDefault="000954AC" w:rsidP="000C2AA0">
            <w:pPr>
              <w:spacing w:line="280" w:lineRule="exact"/>
            </w:pPr>
            <w:r>
              <w:t xml:space="preserve">In gesprek met studenten </w:t>
            </w:r>
          </w:p>
          <w:p w14:paraId="36016EBD" w14:textId="77777777" w:rsidR="000954AC" w:rsidRPr="003A70F8" w:rsidRDefault="000954AC" w:rsidP="000C2AA0">
            <w:pPr>
              <w:spacing w:line="280" w:lineRule="exact"/>
              <w:rPr>
                <w:i/>
                <w:iCs/>
              </w:rPr>
            </w:pPr>
            <w:r w:rsidRPr="53FC882A">
              <w:rPr>
                <w:i/>
                <w:iCs/>
              </w:rPr>
              <w:t>Verdeeld over de verschillende leerjaren/ opleidingen (4-7 studenten)</w:t>
            </w:r>
          </w:p>
        </w:tc>
        <w:tc>
          <w:tcPr>
            <w:tcW w:w="3717" w:type="dxa"/>
          </w:tcPr>
          <w:p w14:paraId="700218D5" w14:textId="77777777" w:rsidR="000954AC" w:rsidRDefault="000954AC" w:rsidP="000C2AA0">
            <w:pPr>
              <w:jc w:val="center"/>
              <w:rPr>
                <w:i/>
                <w:iCs/>
              </w:rPr>
            </w:pPr>
            <w:r w:rsidRPr="63D7747E">
              <w:rPr>
                <w:i/>
                <w:iCs/>
              </w:rPr>
              <w:t>AOT jaar 4: Jeroen Ploeger en Mike Steenhuis</w:t>
            </w:r>
          </w:p>
          <w:p w14:paraId="1B7F8ADC" w14:textId="77777777" w:rsidR="000954AC" w:rsidRPr="00C2087B" w:rsidRDefault="000954AC" w:rsidP="000C2AA0">
            <w:pPr>
              <w:jc w:val="center"/>
              <w:rPr>
                <w:i/>
                <w:iCs/>
                <w:lang w:val="sv-SE"/>
              </w:rPr>
            </w:pPr>
            <w:r w:rsidRPr="00C2087B">
              <w:rPr>
                <w:i/>
                <w:iCs/>
                <w:lang w:val="sv-SE"/>
              </w:rPr>
              <w:t xml:space="preserve">AOT </w:t>
            </w:r>
            <w:proofErr w:type="spellStart"/>
            <w:r w:rsidRPr="00C2087B">
              <w:rPr>
                <w:i/>
                <w:iCs/>
                <w:lang w:val="sv-SE"/>
              </w:rPr>
              <w:t>jaar</w:t>
            </w:r>
            <w:proofErr w:type="spellEnd"/>
            <w:r w:rsidRPr="00C2087B">
              <w:rPr>
                <w:i/>
                <w:iCs/>
                <w:lang w:val="sv-SE"/>
              </w:rPr>
              <w:t xml:space="preserve"> 2: Dennis Lam en Maurice Smit</w:t>
            </w:r>
          </w:p>
          <w:p w14:paraId="06FEC78F" w14:textId="77777777" w:rsidR="000954AC" w:rsidRPr="00C2087B" w:rsidRDefault="000954AC" w:rsidP="000C2AA0">
            <w:pPr>
              <w:jc w:val="center"/>
              <w:rPr>
                <w:i/>
                <w:iCs/>
                <w:lang w:val="sv-SE"/>
              </w:rPr>
            </w:pPr>
          </w:p>
          <w:p w14:paraId="773A5DD0" w14:textId="77777777" w:rsidR="000954AC" w:rsidRDefault="000954AC" w:rsidP="000C2AA0">
            <w:pPr>
              <w:jc w:val="center"/>
              <w:rPr>
                <w:i/>
                <w:iCs/>
              </w:rPr>
            </w:pPr>
            <w:r w:rsidRPr="5EA8F031">
              <w:rPr>
                <w:i/>
                <w:iCs/>
              </w:rPr>
              <w:t>Zeevaart jaar 1: Merijn Heidema</w:t>
            </w:r>
          </w:p>
          <w:p w14:paraId="152DDC7E" w14:textId="77777777" w:rsidR="000954AC" w:rsidRDefault="000954AC" w:rsidP="000C2AA0">
            <w:pPr>
              <w:jc w:val="center"/>
              <w:rPr>
                <w:i/>
                <w:iCs/>
              </w:rPr>
            </w:pPr>
            <w:r w:rsidRPr="5EA8F031">
              <w:rPr>
                <w:i/>
                <w:iCs/>
              </w:rPr>
              <w:t xml:space="preserve">Zeevaart jaar 2: Tim </w:t>
            </w:r>
            <w:proofErr w:type="spellStart"/>
            <w:r w:rsidRPr="5EA8F031">
              <w:rPr>
                <w:i/>
                <w:iCs/>
              </w:rPr>
              <w:t>Eelting</w:t>
            </w:r>
            <w:proofErr w:type="spellEnd"/>
          </w:p>
          <w:p w14:paraId="1B707EDB" w14:textId="77777777" w:rsidR="000954AC" w:rsidRDefault="000954AC" w:rsidP="000C2AA0">
            <w:pPr>
              <w:jc w:val="center"/>
              <w:rPr>
                <w:i/>
                <w:iCs/>
              </w:rPr>
            </w:pPr>
            <w:r w:rsidRPr="5EA8F031">
              <w:rPr>
                <w:i/>
                <w:iCs/>
              </w:rPr>
              <w:t xml:space="preserve">Maritiem officier 3: Steven </w:t>
            </w:r>
            <w:proofErr w:type="spellStart"/>
            <w:r w:rsidRPr="5EA8F031">
              <w:rPr>
                <w:i/>
                <w:iCs/>
              </w:rPr>
              <w:t>Mezlar</w:t>
            </w:r>
            <w:proofErr w:type="spellEnd"/>
          </w:p>
          <w:p w14:paraId="45BF4A0F" w14:textId="77777777" w:rsidR="000954AC" w:rsidRDefault="000954AC" w:rsidP="000C2AA0">
            <w:pPr>
              <w:jc w:val="center"/>
              <w:rPr>
                <w:i/>
                <w:iCs/>
              </w:rPr>
            </w:pPr>
          </w:p>
          <w:p w14:paraId="56890B9F" w14:textId="77777777" w:rsidR="000954AC" w:rsidRPr="003A70F8" w:rsidRDefault="000954AC" w:rsidP="000C2AA0">
            <w:pPr>
              <w:spacing w:line="280" w:lineRule="exact"/>
              <w:jc w:val="center"/>
            </w:pPr>
          </w:p>
        </w:tc>
      </w:tr>
      <w:tr w:rsidR="000954AC" w:rsidRPr="003A70F8" w14:paraId="11584B9B" w14:textId="77777777" w:rsidTr="000954AC">
        <w:tc>
          <w:tcPr>
            <w:tcW w:w="1951" w:type="dxa"/>
          </w:tcPr>
          <w:p w14:paraId="3F13A824" w14:textId="77777777" w:rsidR="000954AC" w:rsidRDefault="000954AC" w:rsidP="000C2AA0">
            <w:pPr>
              <w:spacing w:line="280" w:lineRule="exact"/>
            </w:pPr>
          </w:p>
          <w:p w14:paraId="7026403F" w14:textId="77777777" w:rsidR="000954AC" w:rsidRPr="003A70F8" w:rsidRDefault="000954AC" w:rsidP="000C2AA0">
            <w:pPr>
              <w:spacing w:line="280" w:lineRule="exact"/>
            </w:pPr>
            <w:r>
              <w:t>11.15 - 11.30 u</w:t>
            </w:r>
          </w:p>
        </w:tc>
        <w:tc>
          <w:tcPr>
            <w:tcW w:w="7261" w:type="dxa"/>
            <w:gridSpan w:val="2"/>
          </w:tcPr>
          <w:p w14:paraId="067BA28F" w14:textId="77777777" w:rsidR="000954AC" w:rsidRDefault="000954AC" w:rsidP="000C2AA0">
            <w:pPr>
              <w:spacing w:line="280" w:lineRule="exact"/>
              <w:jc w:val="center"/>
              <w:rPr>
                <w:i/>
              </w:rPr>
            </w:pPr>
          </w:p>
          <w:p w14:paraId="5017EA31" w14:textId="77777777" w:rsidR="000954AC" w:rsidRPr="003A70F8" w:rsidRDefault="000954AC" w:rsidP="000C2AA0">
            <w:pPr>
              <w:spacing w:line="280" w:lineRule="exact"/>
              <w:jc w:val="center"/>
              <w:rPr>
                <w:i/>
                <w:iCs/>
              </w:rPr>
            </w:pPr>
            <w:r w:rsidRPr="53FC882A">
              <w:rPr>
                <w:i/>
                <w:iCs/>
              </w:rPr>
              <w:t>Pauze</w:t>
            </w:r>
          </w:p>
          <w:p w14:paraId="40803404" w14:textId="77777777" w:rsidR="000954AC" w:rsidRPr="003A70F8" w:rsidRDefault="000954AC" w:rsidP="000C2AA0">
            <w:pPr>
              <w:spacing w:line="280" w:lineRule="exact"/>
              <w:jc w:val="center"/>
            </w:pPr>
          </w:p>
        </w:tc>
      </w:tr>
      <w:tr w:rsidR="000954AC" w:rsidRPr="003A70F8" w14:paraId="4CAAC96C" w14:textId="77777777" w:rsidTr="000954AC">
        <w:tc>
          <w:tcPr>
            <w:tcW w:w="1951" w:type="dxa"/>
          </w:tcPr>
          <w:p w14:paraId="03593E19" w14:textId="77777777" w:rsidR="000954AC" w:rsidRPr="003A70F8" w:rsidRDefault="000954AC" w:rsidP="000C2AA0">
            <w:pPr>
              <w:spacing w:line="280" w:lineRule="exact"/>
            </w:pPr>
            <w:r>
              <w:t>11.30  - 12.30 u</w:t>
            </w:r>
          </w:p>
        </w:tc>
        <w:tc>
          <w:tcPr>
            <w:tcW w:w="3544" w:type="dxa"/>
          </w:tcPr>
          <w:p w14:paraId="11AFEED2" w14:textId="77777777" w:rsidR="000954AC" w:rsidRPr="003A70F8" w:rsidRDefault="000954AC" w:rsidP="000C2AA0">
            <w:pPr>
              <w:spacing w:line="280" w:lineRule="exact"/>
            </w:pPr>
            <w:r>
              <w:t xml:space="preserve">In gesprek met </w:t>
            </w:r>
            <w:r w:rsidRPr="53FC882A">
              <w:rPr>
                <w:b/>
                <w:bCs/>
              </w:rPr>
              <w:t>docenten</w:t>
            </w:r>
          </w:p>
          <w:p w14:paraId="2569A86F" w14:textId="77777777" w:rsidR="000954AC" w:rsidRPr="003A70F8" w:rsidRDefault="000954AC" w:rsidP="000C2AA0">
            <w:pPr>
              <w:spacing w:line="280" w:lineRule="exact"/>
              <w:rPr>
                <w:i/>
                <w:iCs/>
              </w:rPr>
            </w:pPr>
            <w:r w:rsidRPr="53FC882A">
              <w:rPr>
                <w:i/>
                <w:iCs/>
              </w:rPr>
              <w:t xml:space="preserve">Betrokken bij curriculum, studentenbegeleiding incl. </w:t>
            </w:r>
            <w:proofErr w:type="spellStart"/>
            <w:r w:rsidRPr="53FC882A">
              <w:rPr>
                <w:i/>
                <w:iCs/>
              </w:rPr>
              <w:t>bpv</w:t>
            </w:r>
            <w:proofErr w:type="spellEnd"/>
            <w:r w:rsidRPr="53FC882A">
              <w:rPr>
                <w:i/>
                <w:iCs/>
              </w:rPr>
              <w:t>, kwaliteitsborging (4-7 docenten)</w:t>
            </w:r>
          </w:p>
        </w:tc>
        <w:tc>
          <w:tcPr>
            <w:tcW w:w="3717" w:type="dxa"/>
          </w:tcPr>
          <w:p w14:paraId="616F825D" w14:textId="77777777" w:rsidR="000954AC" w:rsidRDefault="000954AC" w:rsidP="000C2AA0">
            <w:pPr>
              <w:spacing w:line="280" w:lineRule="exact"/>
              <w:jc w:val="center"/>
              <w:rPr>
                <w:bCs/>
                <w:i/>
                <w:iCs/>
              </w:rPr>
            </w:pPr>
          </w:p>
          <w:p w14:paraId="0DE91409" w14:textId="77777777" w:rsidR="000954AC" w:rsidRDefault="000954AC" w:rsidP="000C2AA0">
            <w:pPr>
              <w:spacing w:line="280" w:lineRule="exact"/>
              <w:rPr>
                <w:i/>
                <w:iCs/>
              </w:rPr>
            </w:pPr>
            <w:r w:rsidRPr="53FC882A">
              <w:rPr>
                <w:i/>
                <w:iCs/>
              </w:rPr>
              <w:t xml:space="preserve">Examinering: Martin </w:t>
            </w:r>
            <w:proofErr w:type="spellStart"/>
            <w:r w:rsidRPr="53FC882A">
              <w:rPr>
                <w:i/>
                <w:iCs/>
              </w:rPr>
              <w:t>Mollema</w:t>
            </w:r>
            <w:proofErr w:type="spellEnd"/>
            <w:r w:rsidRPr="53FC882A">
              <w:rPr>
                <w:i/>
                <w:iCs/>
              </w:rPr>
              <w:t xml:space="preserve">, Rolf van </w:t>
            </w:r>
            <w:proofErr w:type="spellStart"/>
            <w:r w:rsidRPr="53FC882A">
              <w:rPr>
                <w:i/>
                <w:iCs/>
              </w:rPr>
              <w:t>Aalderen</w:t>
            </w:r>
            <w:proofErr w:type="spellEnd"/>
          </w:p>
          <w:p w14:paraId="41B2667A" w14:textId="77777777" w:rsidR="000954AC" w:rsidRDefault="000954AC" w:rsidP="000C2AA0">
            <w:pPr>
              <w:spacing w:line="280" w:lineRule="exact"/>
              <w:rPr>
                <w:i/>
                <w:iCs/>
              </w:rPr>
            </w:pPr>
            <w:r w:rsidRPr="53FC882A">
              <w:rPr>
                <w:i/>
                <w:iCs/>
              </w:rPr>
              <w:t>Studentenbegeleiding: Bart de Haan</w:t>
            </w:r>
          </w:p>
          <w:p w14:paraId="74121B8D" w14:textId="77777777" w:rsidR="000954AC" w:rsidRDefault="000954AC" w:rsidP="000C2AA0">
            <w:pPr>
              <w:spacing w:line="280" w:lineRule="exact"/>
              <w:rPr>
                <w:i/>
                <w:iCs/>
              </w:rPr>
            </w:pPr>
            <w:r w:rsidRPr="53FC882A">
              <w:rPr>
                <w:i/>
                <w:iCs/>
              </w:rPr>
              <w:t xml:space="preserve">BPV: Martin </w:t>
            </w:r>
            <w:proofErr w:type="spellStart"/>
            <w:r w:rsidRPr="53FC882A">
              <w:rPr>
                <w:i/>
                <w:iCs/>
              </w:rPr>
              <w:t>Mollema</w:t>
            </w:r>
            <w:proofErr w:type="spellEnd"/>
            <w:r w:rsidRPr="53FC882A">
              <w:rPr>
                <w:i/>
                <w:iCs/>
              </w:rPr>
              <w:t xml:space="preserve">, Rolf van </w:t>
            </w:r>
            <w:proofErr w:type="spellStart"/>
            <w:r w:rsidRPr="53FC882A">
              <w:rPr>
                <w:i/>
                <w:iCs/>
              </w:rPr>
              <w:t>Aalderen</w:t>
            </w:r>
            <w:proofErr w:type="spellEnd"/>
          </w:p>
          <w:p w14:paraId="75B7EA21" w14:textId="77777777" w:rsidR="000954AC" w:rsidRDefault="000954AC" w:rsidP="000C2AA0">
            <w:pPr>
              <w:spacing w:line="280" w:lineRule="exact"/>
              <w:rPr>
                <w:i/>
                <w:iCs/>
              </w:rPr>
            </w:pPr>
            <w:r w:rsidRPr="53FC882A">
              <w:rPr>
                <w:i/>
                <w:iCs/>
              </w:rPr>
              <w:t>Onderwijs breed: Rik de Jong</w:t>
            </w:r>
          </w:p>
          <w:p w14:paraId="2B9DE236" w14:textId="77777777" w:rsidR="000954AC" w:rsidRDefault="000954AC" w:rsidP="000C2AA0">
            <w:pPr>
              <w:spacing w:line="280" w:lineRule="exact"/>
              <w:rPr>
                <w:i/>
                <w:iCs/>
              </w:rPr>
            </w:pPr>
            <w:r w:rsidRPr="53FC882A">
              <w:rPr>
                <w:i/>
                <w:iCs/>
              </w:rPr>
              <w:t xml:space="preserve">Generieke vakken: </w:t>
            </w:r>
            <w:proofErr w:type="spellStart"/>
            <w:r w:rsidRPr="53FC882A">
              <w:rPr>
                <w:i/>
                <w:iCs/>
              </w:rPr>
              <w:t>Attje</w:t>
            </w:r>
            <w:proofErr w:type="spellEnd"/>
            <w:r w:rsidRPr="53FC882A">
              <w:rPr>
                <w:i/>
                <w:iCs/>
              </w:rPr>
              <w:t xml:space="preserve"> Bakker</w:t>
            </w:r>
          </w:p>
          <w:p w14:paraId="62FBEC95" w14:textId="77777777" w:rsidR="000954AC" w:rsidRDefault="000954AC" w:rsidP="000C2AA0">
            <w:pPr>
              <w:spacing w:line="280" w:lineRule="exact"/>
              <w:rPr>
                <w:i/>
                <w:iCs/>
              </w:rPr>
            </w:pPr>
            <w:r w:rsidRPr="5EA8F031">
              <w:rPr>
                <w:i/>
                <w:iCs/>
              </w:rPr>
              <w:t>Kwaliteitsborging specifiek Zeevaart: Natalie Beukema</w:t>
            </w:r>
          </w:p>
          <w:p w14:paraId="75B00E74" w14:textId="77777777" w:rsidR="000954AC" w:rsidRDefault="000954AC" w:rsidP="000C2AA0">
            <w:pPr>
              <w:spacing w:line="280" w:lineRule="exact"/>
              <w:rPr>
                <w:i/>
                <w:iCs/>
              </w:rPr>
            </w:pPr>
            <w:r w:rsidRPr="53FC882A">
              <w:rPr>
                <w:i/>
                <w:iCs/>
              </w:rPr>
              <w:t>AOT: Rik en Martin</w:t>
            </w:r>
          </w:p>
          <w:p w14:paraId="7E2781C8" w14:textId="77777777" w:rsidR="000954AC" w:rsidRPr="003A70F8" w:rsidRDefault="000954AC" w:rsidP="000C2AA0">
            <w:pPr>
              <w:spacing w:line="280" w:lineRule="exact"/>
              <w:jc w:val="center"/>
            </w:pPr>
          </w:p>
        </w:tc>
      </w:tr>
      <w:tr w:rsidR="000954AC" w:rsidRPr="003A70F8" w14:paraId="5C3B901B" w14:textId="77777777" w:rsidTr="000954AC">
        <w:tc>
          <w:tcPr>
            <w:tcW w:w="1951" w:type="dxa"/>
          </w:tcPr>
          <w:p w14:paraId="4EFE0023" w14:textId="77777777" w:rsidR="000954AC" w:rsidRDefault="000954AC" w:rsidP="000C2AA0">
            <w:pPr>
              <w:spacing w:line="280" w:lineRule="exact"/>
            </w:pPr>
          </w:p>
          <w:p w14:paraId="015818A2" w14:textId="77777777" w:rsidR="000954AC" w:rsidRPr="003A70F8" w:rsidRDefault="000954AC" w:rsidP="000C2AA0">
            <w:pPr>
              <w:spacing w:line="280" w:lineRule="exact"/>
            </w:pPr>
            <w:r>
              <w:t>12.30 – 13.30 u</w:t>
            </w:r>
          </w:p>
        </w:tc>
        <w:tc>
          <w:tcPr>
            <w:tcW w:w="7261" w:type="dxa"/>
            <w:gridSpan w:val="2"/>
          </w:tcPr>
          <w:p w14:paraId="2BB5B121" w14:textId="77777777" w:rsidR="000954AC" w:rsidRDefault="000954AC" w:rsidP="000C2AA0">
            <w:pPr>
              <w:spacing w:line="280" w:lineRule="exact"/>
              <w:jc w:val="center"/>
              <w:rPr>
                <w:i/>
              </w:rPr>
            </w:pPr>
          </w:p>
          <w:p w14:paraId="74591441" w14:textId="77777777" w:rsidR="000954AC" w:rsidRDefault="000954AC" w:rsidP="000C2AA0">
            <w:pPr>
              <w:spacing w:line="280" w:lineRule="exact"/>
              <w:jc w:val="center"/>
              <w:rPr>
                <w:i/>
                <w:iCs/>
              </w:rPr>
            </w:pPr>
            <w:r w:rsidRPr="53FC882A">
              <w:rPr>
                <w:i/>
                <w:iCs/>
              </w:rPr>
              <w:t>Lunch</w:t>
            </w:r>
          </w:p>
          <w:p w14:paraId="186B0215" w14:textId="77777777" w:rsidR="000954AC" w:rsidRPr="003A70F8" w:rsidRDefault="000954AC" w:rsidP="000C2AA0">
            <w:pPr>
              <w:spacing w:line="280" w:lineRule="exact"/>
              <w:jc w:val="center"/>
              <w:rPr>
                <w:i/>
              </w:rPr>
            </w:pPr>
          </w:p>
        </w:tc>
      </w:tr>
      <w:tr w:rsidR="000954AC" w:rsidRPr="003A70F8" w14:paraId="0DC70697" w14:textId="77777777" w:rsidTr="000954AC">
        <w:tc>
          <w:tcPr>
            <w:tcW w:w="1951" w:type="dxa"/>
          </w:tcPr>
          <w:p w14:paraId="741449A7" w14:textId="77777777" w:rsidR="000954AC" w:rsidRPr="003A70F8" w:rsidRDefault="000954AC" w:rsidP="000C2AA0">
            <w:pPr>
              <w:spacing w:line="280" w:lineRule="exact"/>
            </w:pPr>
            <w:r>
              <w:t>13.30  - 14.30 u</w:t>
            </w:r>
          </w:p>
        </w:tc>
        <w:tc>
          <w:tcPr>
            <w:tcW w:w="3544" w:type="dxa"/>
          </w:tcPr>
          <w:p w14:paraId="495A7072" w14:textId="77777777" w:rsidR="000954AC" w:rsidRPr="003A70F8" w:rsidRDefault="000954AC" w:rsidP="000C2AA0">
            <w:pPr>
              <w:spacing w:line="280" w:lineRule="exact"/>
            </w:pPr>
            <w:r>
              <w:t xml:space="preserve">In gesprek met </w:t>
            </w:r>
            <w:r w:rsidRPr="53FC882A">
              <w:rPr>
                <w:b/>
                <w:bCs/>
              </w:rPr>
              <w:t>beoordelaars</w:t>
            </w:r>
            <w:r>
              <w:t xml:space="preserve">                                  Praktijk (docenten, zo mogelijk mensen uit het bedrijfsleven), Theorie,  Nederlands</w:t>
            </w:r>
            <w:r w:rsidRPr="53FC882A">
              <w:rPr>
                <w:i/>
                <w:iCs/>
              </w:rPr>
              <w:t>.</w:t>
            </w:r>
          </w:p>
        </w:tc>
        <w:tc>
          <w:tcPr>
            <w:tcW w:w="3717" w:type="dxa"/>
          </w:tcPr>
          <w:p w14:paraId="2D98AB18" w14:textId="77777777" w:rsidR="000954AC" w:rsidRPr="003A70F8" w:rsidRDefault="000954AC" w:rsidP="000C2AA0">
            <w:pPr>
              <w:spacing w:line="280" w:lineRule="exact"/>
              <w:jc w:val="center"/>
              <w:rPr>
                <w:i/>
                <w:iCs/>
              </w:rPr>
            </w:pPr>
          </w:p>
          <w:p w14:paraId="54E87DDA" w14:textId="77777777" w:rsidR="000954AC" w:rsidRPr="003A70F8" w:rsidRDefault="000954AC" w:rsidP="000C2AA0">
            <w:pPr>
              <w:spacing w:line="280" w:lineRule="exact"/>
              <w:jc w:val="center"/>
            </w:pPr>
            <w:proofErr w:type="spellStart"/>
            <w:r>
              <w:t>Aalbert</w:t>
            </w:r>
            <w:proofErr w:type="spellEnd"/>
            <w:r>
              <w:t xml:space="preserve"> Stuivenberg</w:t>
            </w:r>
          </w:p>
          <w:p w14:paraId="7630EEA1" w14:textId="77777777" w:rsidR="000954AC" w:rsidRPr="003A70F8" w:rsidRDefault="000954AC" w:rsidP="000C2AA0">
            <w:pPr>
              <w:spacing w:line="280" w:lineRule="exact"/>
              <w:jc w:val="center"/>
            </w:pPr>
            <w:r>
              <w:t>Peter Noordhuis</w:t>
            </w:r>
          </w:p>
          <w:p w14:paraId="4E3F9FE8" w14:textId="77777777" w:rsidR="000954AC" w:rsidRPr="003A70F8" w:rsidRDefault="000954AC" w:rsidP="000C2AA0">
            <w:pPr>
              <w:spacing w:line="280" w:lineRule="exact"/>
              <w:jc w:val="center"/>
            </w:pPr>
            <w:r>
              <w:t>Jan-Jaap Das</w:t>
            </w:r>
          </w:p>
          <w:p w14:paraId="79E66610" w14:textId="77777777" w:rsidR="000954AC" w:rsidRPr="003A70F8" w:rsidRDefault="000954AC" w:rsidP="000C2AA0">
            <w:pPr>
              <w:spacing w:line="280" w:lineRule="exact"/>
              <w:jc w:val="center"/>
            </w:pPr>
            <w:r>
              <w:t xml:space="preserve">14.00 uur schuiven </w:t>
            </w:r>
            <w:proofErr w:type="spellStart"/>
            <w:proofErr w:type="gramStart"/>
            <w:r>
              <w:t>aan:Henk</w:t>
            </w:r>
            <w:proofErr w:type="spellEnd"/>
            <w:proofErr w:type="gramEnd"/>
            <w:r>
              <w:t xml:space="preserve"> v.d. Belt ( </w:t>
            </w:r>
            <w:proofErr w:type="spellStart"/>
            <w:r>
              <w:t>Deleso</w:t>
            </w:r>
            <w:proofErr w:type="spellEnd"/>
            <w:r>
              <w:t>)</w:t>
            </w:r>
          </w:p>
          <w:p w14:paraId="16E66B67" w14:textId="77777777" w:rsidR="000954AC" w:rsidRPr="003A70F8" w:rsidRDefault="000954AC" w:rsidP="000C2AA0">
            <w:pPr>
              <w:spacing w:line="280" w:lineRule="exact"/>
              <w:jc w:val="center"/>
            </w:pPr>
            <w:proofErr w:type="gramStart"/>
            <w:r>
              <w:lastRenderedPageBreak/>
              <w:t>en</w:t>
            </w:r>
            <w:proofErr w:type="gramEnd"/>
            <w:r>
              <w:t xml:space="preserve"> Rudi Sablerolle ( Avebe)</w:t>
            </w:r>
          </w:p>
          <w:p w14:paraId="20B2FE00" w14:textId="77777777" w:rsidR="000954AC" w:rsidRPr="003A70F8" w:rsidRDefault="000954AC" w:rsidP="000C2AA0">
            <w:pPr>
              <w:spacing w:line="280" w:lineRule="exact"/>
              <w:jc w:val="center"/>
            </w:pPr>
          </w:p>
        </w:tc>
      </w:tr>
      <w:tr w:rsidR="000954AC" w:rsidRPr="003A70F8" w14:paraId="14CC4A15" w14:textId="77777777" w:rsidTr="000954AC">
        <w:tc>
          <w:tcPr>
            <w:tcW w:w="1951" w:type="dxa"/>
          </w:tcPr>
          <w:p w14:paraId="2754985D" w14:textId="77777777" w:rsidR="000954AC" w:rsidRPr="003A70F8" w:rsidRDefault="000954AC" w:rsidP="000C2AA0">
            <w:pPr>
              <w:spacing w:line="280" w:lineRule="exact"/>
            </w:pPr>
            <w:r>
              <w:lastRenderedPageBreak/>
              <w:t>14.30 - 15.00u</w:t>
            </w:r>
          </w:p>
        </w:tc>
        <w:tc>
          <w:tcPr>
            <w:tcW w:w="3544" w:type="dxa"/>
          </w:tcPr>
          <w:p w14:paraId="7365E287" w14:textId="77777777" w:rsidR="000954AC" w:rsidRPr="003A70F8" w:rsidRDefault="000954AC" w:rsidP="000C2AA0">
            <w:pPr>
              <w:spacing w:line="280" w:lineRule="exact"/>
            </w:pPr>
            <w:r>
              <w:t>Voorbereiding op terugkoppeling door auditteam</w:t>
            </w:r>
          </w:p>
          <w:p w14:paraId="26B03E78" w14:textId="77777777" w:rsidR="000954AC" w:rsidRPr="003A70F8" w:rsidRDefault="000954AC" w:rsidP="000C2AA0">
            <w:pPr>
              <w:spacing w:line="280" w:lineRule="exact"/>
            </w:pPr>
          </w:p>
        </w:tc>
        <w:tc>
          <w:tcPr>
            <w:tcW w:w="3717" w:type="dxa"/>
          </w:tcPr>
          <w:p w14:paraId="52594AF3" w14:textId="77777777" w:rsidR="000954AC" w:rsidRDefault="000954AC" w:rsidP="000C2AA0">
            <w:pPr>
              <w:spacing w:line="280" w:lineRule="exact"/>
              <w:jc w:val="center"/>
              <w:rPr>
                <w:bCs/>
                <w:i/>
                <w:iCs/>
              </w:rPr>
            </w:pPr>
          </w:p>
          <w:p w14:paraId="469D1F73" w14:textId="77777777" w:rsidR="000954AC" w:rsidRPr="003A70F8" w:rsidRDefault="000954AC" w:rsidP="000C2AA0">
            <w:pPr>
              <w:spacing w:line="280" w:lineRule="exact"/>
              <w:jc w:val="center"/>
            </w:pPr>
          </w:p>
        </w:tc>
      </w:tr>
      <w:tr w:rsidR="000954AC" w:rsidRPr="003A70F8" w14:paraId="5FCEE086" w14:textId="77777777" w:rsidTr="000954AC">
        <w:tc>
          <w:tcPr>
            <w:tcW w:w="1951" w:type="dxa"/>
          </w:tcPr>
          <w:p w14:paraId="7C42D028" w14:textId="77777777" w:rsidR="000954AC" w:rsidRPr="003A70F8" w:rsidRDefault="000954AC" w:rsidP="000C2AA0">
            <w:pPr>
              <w:spacing w:line="280" w:lineRule="exact"/>
            </w:pPr>
            <w:r>
              <w:t xml:space="preserve">15.00 – 15.30u </w:t>
            </w:r>
          </w:p>
        </w:tc>
        <w:tc>
          <w:tcPr>
            <w:tcW w:w="3544" w:type="dxa"/>
          </w:tcPr>
          <w:p w14:paraId="2A388824" w14:textId="77777777" w:rsidR="000954AC" w:rsidRPr="003A70F8" w:rsidRDefault="000954AC" w:rsidP="000C2AA0">
            <w:pPr>
              <w:spacing w:line="280" w:lineRule="exact"/>
            </w:pPr>
            <w:r>
              <w:t xml:space="preserve">Korte terugkoppeling aan (geïnteresseerden uit) team </w:t>
            </w:r>
          </w:p>
          <w:p w14:paraId="55CB9F6C" w14:textId="77777777" w:rsidR="000954AC" w:rsidRPr="003A70F8" w:rsidRDefault="000954AC" w:rsidP="000C2AA0">
            <w:pPr>
              <w:spacing w:line="280" w:lineRule="exact"/>
              <w:rPr>
                <w:i/>
              </w:rPr>
            </w:pPr>
          </w:p>
        </w:tc>
        <w:tc>
          <w:tcPr>
            <w:tcW w:w="3717" w:type="dxa"/>
          </w:tcPr>
          <w:p w14:paraId="7FAFE3F9" w14:textId="77777777" w:rsidR="000954AC" w:rsidRDefault="000954AC" w:rsidP="000C2AA0">
            <w:pPr>
              <w:spacing w:line="280" w:lineRule="exact"/>
              <w:jc w:val="center"/>
              <w:rPr>
                <w:bCs/>
                <w:i/>
                <w:iCs/>
              </w:rPr>
            </w:pPr>
          </w:p>
          <w:p w14:paraId="19C9BD52" w14:textId="77777777" w:rsidR="000954AC" w:rsidRPr="007D112E" w:rsidRDefault="000954AC" w:rsidP="000C2AA0">
            <w:pPr>
              <w:spacing w:line="280" w:lineRule="exact"/>
              <w:jc w:val="center"/>
              <w:rPr>
                <w:i/>
                <w:iCs/>
              </w:rPr>
            </w:pPr>
            <w:r w:rsidRPr="53FC882A">
              <w:rPr>
                <w:i/>
                <w:iCs/>
              </w:rPr>
              <w:t>Hele team</w:t>
            </w:r>
          </w:p>
          <w:p w14:paraId="6B70C1FC" w14:textId="77777777" w:rsidR="000954AC" w:rsidRPr="003A70F8" w:rsidRDefault="000954AC" w:rsidP="000C2AA0">
            <w:pPr>
              <w:spacing w:line="280" w:lineRule="exact"/>
              <w:jc w:val="center"/>
            </w:pPr>
          </w:p>
        </w:tc>
      </w:tr>
      <w:tr w:rsidR="000954AC" w:rsidRPr="003A70F8" w14:paraId="4F612697" w14:textId="77777777" w:rsidTr="000954AC">
        <w:tc>
          <w:tcPr>
            <w:tcW w:w="1951" w:type="dxa"/>
          </w:tcPr>
          <w:p w14:paraId="1E8857D0" w14:textId="77777777" w:rsidR="000954AC" w:rsidRPr="003A70F8" w:rsidRDefault="000954AC" w:rsidP="000C2AA0">
            <w:pPr>
              <w:spacing w:line="280" w:lineRule="exact"/>
            </w:pPr>
            <w:r>
              <w:t>15.30 – 16.00u</w:t>
            </w:r>
          </w:p>
          <w:p w14:paraId="6F9D85F3" w14:textId="77777777" w:rsidR="000954AC" w:rsidRPr="003A70F8" w:rsidRDefault="000954AC" w:rsidP="000C2AA0">
            <w:pPr>
              <w:spacing w:line="280" w:lineRule="exact"/>
            </w:pPr>
          </w:p>
          <w:p w14:paraId="0928AEBF" w14:textId="77777777" w:rsidR="000954AC" w:rsidRPr="003A70F8" w:rsidRDefault="000954AC" w:rsidP="000C2AA0">
            <w:pPr>
              <w:spacing w:line="280" w:lineRule="exact"/>
            </w:pPr>
          </w:p>
        </w:tc>
        <w:tc>
          <w:tcPr>
            <w:tcW w:w="3544" w:type="dxa"/>
          </w:tcPr>
          <w:p w14:paraId="78C4856A" w14:textId="77777777" w:rsidR="000954AC" w:rsidRPr="003A70F8" w:rsidRDefault="000954AC" w:rsidP="000C2AA0">
            <w:pPr>
              <w:spacing w:line="280" w:lineRule="exact"/>
            </w:pPr>
            <w:r>
              <w:t xml:space="preserve">Nagesprek auditoren en teammanager. </w:t>
            </w:r>
          </w:p>
          <w:p w14:paraId="263F1DE8" w14:textId="77777777" w:rsidR="000954AC" w:rsidRPr="003A70F8" w:rsidRDefault="000954AC" w:rsidP="000C2AA0">
            <w:pPr>
              <w:spacing w:line="280" w:lineRule="exact"/>
            </w:pPr>
            <w:r>
              <w:t>Maken van afspreken voor het vervolg.</w:t>
            </w:r>
          </w:p>
        </w:tc>
        <w:tc>
          <w:tcPr>
            <w:tcW w:w="3717" w:type="dxa"/>
          </w:tcPr>
          <w:p w14:paraId="5E6B246C" w14:textId="77777777" w:rsidR="000954AC" w:rsidRPr="003A70F8" w:rsidRDefault="000954AC" w:rsidP="000C2AA0">
            <w:pPr>
              <w:spacing w:line="280" w:lineRule="exact"/>
              <w:jc w:val="center"/>
            </w:pPr>
          </w:p>
        </w:tc>
      </w:tr>
    </w:tbl>
    <w:p w14:paraId="4E8DDB78" w14:textId="77777777" w:rsidR="00313A1D" w:rsidRPr="00F6449D" w:rsidRDefault="00313A1D" w:rsidP="00F6449D">
      <w:pPr>
        <w:pStyle w:val="Geenafstand"/>
        <w:spacing w:line="280" w:lineRule="exact"/>
        <w:rPr>
          <w:sz w:val="18"/>
        </w:rPr>
      </w:pPr>
    </w:p>
    <w:p w14:paraId="5DED6872" w14:textId="77777777" w:rsidR="006B2A51" w:rsidRPr="00313A1D" w:rsidRDefault="006B2A51" w:rsidP="00313A1D">
      <w:pPr>
        <w:pStyle w:val="Geenafstand"/>
        <w:spacing w:line="280" w:lineRule="exact"/>
        <w:ind w:left="0"/>
        <w:rPr>
          <w:i/>
          <w:sz w:val="18"/>
          <w:szCs w:val="18"/>
        </w:rPr>
      </w:pPr>
    </w:p>
    <w:sectPr w:rsidR="006B2A51" w:rsidRPr="00313A1D" w:rsidSect="00683ADC">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9174C" w14:textId="77777777" w:rsidR="00AF467A" w:rsidRDefault="00AF467A" w:rsidP="004B7C41">
      <w:pPr>
        <w:spacing w:line="240" w:lineRule="auto"/>
      </w:pPr>
      <w:r>
        <w:separator/>
      </w:r>
    </w:p>
  </w:endnote>
  <w:endnote w:type="continuationSeparator" w:id="0">
    <w:p w14:paraId="0CB01C12" w14:textId="77777777" w:rsidR="00AF467A" w:rsidRDefault="00AF467A" w:rsidP="004B7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1840"/>
      <w:docPartObj>
        <w:docPartGallery w:val="Page Numbers (Bottom of Page)"/>
        <w:docPartUnique/>
      </w:docPartObj>
    </w:sdtPr>
    <w:sdtEndPr>
      <w:rPr>
        <w:sz w:val="18"/>
      </w:rPr>
    </w:sdtEndPr>
    <w:sdtContent>
      <w:p w14:paraId="1066DDBA" w14:textId="6E5D5C7F" w:rsidR="004873CD" w:rsidRPr="004B7C41" w:rsidRDefault="004873CD">
        <w:pPr>
          <w:pStyle w:val="Voettekst"/>
          <w:jc w:val="right"/>
          <w:rPr>
            <w:sz w:val="18"/>
          </w:rPr>
        </w:pPr>
        <w:r w:rsidRPr="004B7C41">
          <w:rPr>
            <w:sz w:val="18"/>
          </w:rPr>
          <w:fldChar w:fldCharType="begin"/>
        </w:r>
        <w:r w:rsidRPr="004B7C41">
          <w:rPr>
            <w:sz w:val="18"/>
          </w:rPr>
          <w:instrText>PAGE   \* MERGEFORMAT</w:instrText>
        </w:r>
        <w:r w:rsidRPr="004B7C41">
          <w:rPr>
            <w:sz w:val="18"/>
          </w:rPr>
          <w:fldChar w:fldCharType="separate"/>
        </w:r>
        <w:r w:rsidR="00E46667">
          <w:rPr>
            <w:noProof/>
            <w:sz w:val="18"/>
          </w:rPr>
          <w:t>5</w:t>
        </w:r>
        <w:r w:rsidRPr="004B7C41">
          <w:rPr>
            <w:sz w:val="18"/>
          </w:rPr>
          <w:fldChar w:fldCharType="end"/>
        </w:r>
      </w:p>
    </w:sdtContent>
  </w:sdt>
  <w:p w14:paraId="7C280788" w14:textId="77777777" w:rsidR="004873CD" w:rsidRDefault="004873CD">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0F84E" w14:textId="77777777" w:rsidR="00AF467A" w:rsidRDefault="00AF467A" w:rsidP="004B7C41">
      <w:pPr>
        <w:spacing w:line="240" w:lineRule="auto"/>
      </w:pPr>
      <w:r>
        <w:separator/>
      </w:r>
    </w:p>
  </w:footnote>
  <w:footnote w:type="continuationSeparator" w:id="0">
    <w:p w14:paraId="58485DAE" w14:textId="77777777" w:rsidR="00AF467A" w:rsidRDefault="00AF467A" w:rsidP="004B7C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AF"/>
    <w:rsid w:val="000137B4"/>
    <w:rsid w:val="00066B16"/>
    <w:rsid w:val="00067E08"/>
    <w:rsid w:val="00074441"/>
    <w:rsid w:val="000954AC"/>
    <w:rsid w:val="000C2AA0"/>
    <w:rsid w:val="000E4329"/>
    <w:rsid w:val="000F4D88"/>
    <w:rsid w:val="000F5BDC"/>
    <w:rsid w:val="0011249F"/>
    <w:rsid w:val="001336F6"/>
    <w:rsid w:val="001853F0"/>
    <w:rsid w:val="00187816"/>
    <w:rsid w:val="0019508A"/>
    <w:rsid w:val="00195E7A"/>
    <w:rsid w:val="00197519"/>
    <w:rsid w:val="001A784B"/>
    <w:rsid w:val="001C641A"/>
    <w:rsid w:val="001F555D"/>
    <w:rsid w:val="0021509C"/>
    <w:rsid w:val="00225010"/>
    <w:rsid w:val="00234991"/>
    <w:rsid w:val="002A1790"/>
    <w:rsid w:val="002D0190"/>
    <w:rsid w:val="002D0257"/>
    <w:rsid w:val="002D34A7"/>
    <w:rsid w:val="002E476B"/>
    <w:rsid w:val="0031250C"/>
    <w:rsid w:val="00313A1D"/>
    <w:rsid w:val="00323513"/>
    <w:rsid w:val="0033079D"/>
    <w:rsid w:val="00331EA8"/>
    <w:rsid w:val="00355A73"/>
    <w:rsid w:val="00356EB2"/>
    <w:rsid w:val="00357789"/>
    <w:rsid w:val="00360316"/>
    <w:rsid w:val="00367852"/>
    <w:rsid w:val="0037023B"/>
    <w:rsid w:val="00376D31"/>
    <w:rsid w:val="00395137"/>
    <w:rsid w:val="003B62FE"/>
    <w:rsid w:val="00406340"/>
    <w:rsid w:val="004158FD"/>
    <w:rsid w:val="00445C71"/>
    <w:rsid w:val="004668CC"/>
    <w:rsid w:val="004767E7"/>
    <w:rsid w:val="004873CD"/>
    <w:rsid w:val="004B7C41"/>
    <w:rsid w:val="004C6F9D"/>
    <w:rsid w:val="004D211E"/>
    <w:rsid w:val="004D44B2"/>
    <w:rsid w:val="004F0869"/>
    <w:rsid w:val="0051254B"/>
    <w:rsid w:val="00520AFE"/>
    <w:rsid w:val="005A10D1"/>
    <w:rsid w:val="005C4809"/>
    <w:rsid w:val="005D6955"/>
    <w:rsid w:val="005E044C"/>
    <w:rsid w:val="005E143B"/>
    <w:rsid w:val="005F6EEE"/>
    <w:rsid w:val="00611C86"/>
    <w:rsid w:val="00627793"/>
    <w:rsid w:val="00645DEC"/>
    <w:rsid w:val="00661C50"/>
    <w:rsid w:val="00664332"/>
    <w:rsid w:val="0067264F"/>
    <w:rsid w:val="006746A7"/>
    <w:rsid w:val="00683ADC"/>
    <w:rsid w:val="00693ECF"/>
    <w:rsid w:val="006B2A51"/>
    <w:rsid w:val="006B32C4"/>
    <w:rsid w:val="006C6FFF"/>
    <w:rsid w:val="006C7F77"/>
    <w:rsid w:val="006D6F6D"/>
    <w:rsid w:val="006F3EBB"/>
    <w:rsid w:val="00760D06"/>
    <w:rsid w:val="007805E7"/>
    <w:rsid w:val="007C0C62"/>
    <w:rsid w:val="007D483C"/>
    <w:rsid w:val="007E1607"/>
    <w:rsid w:val="007E49A7"/>
    <w:rsid w:val="007F77F9"/>
    <w:rsid w:val="00816C53"/>
    <w:rsid w:val="008416C8"/>
    <w:rsid w:val="00875155"/>
    <w:rsid w:val="00881B18"/>
    <w:rsid w:val="00890033"/>
    <w:rsid w:val="008B01EC"/>
    <w:rsid w:val="008D60A4"/>
    <w:rsid w:val="008F1DD1"/>
    <w:rsid w:val="008F2188"/>
    <w:rsid w:val="009275AB"/>
    <w:rsid w:val="00941B8C"/>
    <w:rsid w:val="00945850"/>
    <w:rsid w:val="00951CB3"/>
    <w:rsid w:val="0096167D"/>
    <w:rsid w:val="00966E6D"/>
    <w:rsid w:val="00967603"/>
    <w:rsid w:val="00984194"/>
    <w:rsid w:val="009914F8"/>
    <w:rsid w:val="009B5844"/>
    <w:rsid w:val="009D47E7"/>
    <w:rsid w:val="009F2FAC"/>
    <w:rsid w:val="00A02ED7"/>
    <w:rsid w:val="00A27458"/>
    <w:rsid w:val="00A469FE"/>
    <w:rsid w:val="00AA286D"/>
    <w:rsid w:val="00AE79AF"/>
    <w:rsid w:val="00AF467A"/>
    <w:rsid w:val="00AF6408"/>
    <w:rsid w:val="00B4798A"/>
    <w:rsid w:val="00B817A6"/>
    <w:rsid w:val="00B873E2"/>
    <w:rsid w:val="00B95313"/>
    <w:rsid w:val="00BB0E70"/>
    <w:rsid w:val="00BD34F1"/>
    <w:rsid w:val="00BF6D78"/>
    <w:rsid w:val="00BF6EC8"/>
    <w:rsid w:val="00C17AEB"/>
    <w:rsid w:val="00C223F1"/>
    <w:rsid w:val="00C2586A"/>
    <w:rsid w:val="00C371F0"/>
    <w:rsid w:val="00C7363F"/>
    <w:rsid w:val="00C9132B"/>
    <w:rsid w:val="00CA1213"/>
    <w:rsid w:val="00CA43C1"/>
    <w:rsid w:val="00CB1ED6"/>
    <w:rsid w:val="00CC311D"/>
    <w:rsid w:val="00D27C7E"/>
    <w:rsid w:val="00D472D9"/>
    <w:rsid w:val="00D56158"/>
    <w:rsid w:val="00D62693"/>
    <w:rsid w:val="00D71BFD"/>
    <w:rsid w:val="00D74D0A"/>
    <w:rsid w:val="00D84BA8"/>
    <w:rsid w:val="00D93608"/>
    <w:rsid w:val="00DA114D"/>
    <w:rsid w:val="00DA2CF0"/>
    <w:rsid w:val="00DB6BC4"/>
    <w:rsid w:val="00DC79F6"/>
    <w:rsid w:val="00DD2D38"/>
    <w:rsid w:val="00DD6BD0"/>
    <w:rsid w:val="00DD6C11"/>
    <w:rsid w:val="00DD6EB9"/>
    <w:rsid w:val="00DE6561"/>
    <w:rsid w:val="00DF2F2A"/>
    <w:rsid w:val="00DF3B19"/>
    <w:rsid w:val="00E02F46"/>
    <w:rsid w:val="00E14687"/>
    <w:rsid w:val="00E3792A"/>
    <w:rsid w:val="00E46667"/>
    <w:rsid w:val="00EA03E9"/>
    <w:rsid w:val="00EA185C"/>
    <w:rsid w:val="00EB75FF"/>
    <w:rsid w:val="00EC5024"/>
    <w:rsid w:val="00EC6D2F"/>
    <w:rsid w:val="00ED1C68"/>
    <w:rsid w:val="00EE30F1"/>
    <w:rsid w:val="00EF0660"/>
    <w:rsid w:val="00EF3232"/>
    <w:rsid w:val="00EF61C0"/>
    <w:rsid w:val="00F132DD"/>
    <w:rsid w:val="00F2436B"/>
    <w:rsid w:val="00F257AB"/>
    <w:rsid w:val="00F30679"/>
    <w:rsid w:val="00F41E31"/>
    <w:rsid w:val="00F6449D"/>
    <w:rsid w:val="00F71F99"/>
    <w:rsid w:val="00F85FC8"/>
    <w:rsid w:val="00F96C87"/>
    <w:rsid w:val="00FC0895"/>
    <w:rsid w:val="00FE2A71"/>
    <w:rsid w:val="00FE5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13E9"/>
  <w15:docId w15:val="{B08CB820-7499-4D0A-AABE-A5831E22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83ADC"/>
    <w:pPr>
      <w:autoSpaceDE w:val="0"/>
      <w:autoSpaceDN w:val="0"/>
      <w:spacing w:after="0" w:line="280" w:lineRule="atLeast"/>
      <w:ind w:left="567"/>
    </w:pPr>
    <w:rPr>
      <w:rFonts w:ascii="Arial" w:eastAsiaTheme="minorEastAsia" w:hAnsi="Arial" w:cs="Arial"/>
      <w:sz w:val="20"/>
      <w:szCs w:val="20"/>
      <w:lang w:eastAsia="nl-NL"/>
    </w:rPr>
  </w:style>
  <w:style w:type="paragraph" w:styleId="Kop1">
    <w:name w:val="heading 1"/>
    <w:basedOn w:val="Geenafstand"/>
    <w:next w:val="Standaard"/>
    <w:link w:val="Kop1Teken"/>
    <w:uiPriority w:val="9"/>
    <w:qFormat/>
    <w:rsid w:val="002A1790"/>
    <w:pPr>
      <w:spacing w:line="280" w:lineRule="exact"/>
      <w:ind w:left="0"/>
      <w:outlineLvl w:val="0"/>
    </w:pPr>
    <w:rPr>
      <w:b/>
      <w:sz w:val="24"/>
    </w:rPr>
  </w:style>
  <w:style w:type="paragraph" w:styleId="Kop2">
    <w:name w:val="heading 2"/>
    <w:basedOn w:val="Standaard"/>
    <w:next w:val="Standaard"/>
    <w:link w:val="Kop2Teken"/>
    <w:uiPriority w:val="9"/>
    <w:unhideWhenUsed/>
    <w:qFormat/>
    <w:rsid w:val="00EC6D2F"/>
    <w:pPr>
      <w:spacing w:line="280" w:lineRule="exact"/>
      <w:ind w:left="0"/>
      <w:outlineLvl w:val="1"/>
    </w:pPr>
    <w:rPr>
      <w:b/>
      <w:u w:val="single"/>
    </w:rPr>
  </w:style>
  <w:style w:type="paragraph" w:styleId="Kop3">
    <w:name w:val="heading 3"/>
    <w:basedOn w:val="Standaard"/>
    <w:next w:val="Standaard"/>
    <w:link w:val="Kop3Teken"/>
    <w:uiPriority w:val="9"/>
    <w:semiHidden/>
    <w:unhideWhenUsed/>
    <w:qFormat/>
    <w:rsid w:val="001A784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683ADC"/>
    <w:pPr>
      <w:autoSpaceDE w:val="0"/>
      <w:autoSpaceDN w:val="0"/>
      <w:spacing w:after="0" w:line="240" w:lineRule="auto"/>
      <w:ind w:left="567"/>
    </w:pPr>
    <w:rPr>
      <w:rFonts w:ascii="Arial" w:eastAsiaTheme="minorEastAsia" w:hAnsi="Arial" w:cs="Arial"/>
      <w:sz w:val="20"/>
      <w:szCs w:val="20"/>
      <w:lang w:eastAsia="nl-NL"/>
    </w:rPr>
  </w:style>
  <w:style w:type="character" w:customStyle="1" w:styleId="Kop1Teken">
    <w:name w:val="Kop 1 Teken"/>
    <w:basedOn w:val="Standaardalinea-lettertype"/>
    <w:link w:val="Kop1"/>
    <w:uiPriority w:val="9"/>
    <w:rsid w:val="002A1790"/>
    <w:rPr>
      <w:rFonts w:ascii="Arial" w:eastAsiaTheme="minorEastAsia" w:hAnsi="Arial" w:cs="Arial"/>
      <w:b/>
      <w:sz w:val="24"/>
      <w:szCs w:val="20"/>
      <w:lang w:eastAsia="nl-NL"/>
    </w:rPr>
  </w:style>
  <w:style w:type="character" w:customStyle="1" w:styleId="GeenafstandTeken">
    <w:name w:val="Geen afstand Teken"/>
    <w:basedOn w:val="Standaardalinea-lettertype"/>
    <w:link w:val="Geenafstand"/>
    <w:uiPriority w:val="1"/>
    <w:rsid w:val="00683ADC"/>
    <w:rPr>
      <w:rFonts w:ascii="Arial" w:eastAsiaTheme="minorEastAsia" w:hAnsi="Arial" w:cs="Arial"/>
      <w:sz w:val="20"/>
      <w:szCs w:val="20"/>
      <w:lang w:eastAsia="nl-NL"/>
    </w:rPr>
  </w:style>
  <w:style w:type="paragraph" w:styleId="Koptekst">
    <w:name w:val="header"/>
    <w:basedOn w:val="Standaard"/>
    <w:link w:val="KoptekstTeken"/>
    <w:uiPriority w:val="99"/>
    <w:unhideWhenUsed/>
    <w:rsid w:val="004B7C41"/>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4B7C41"/>
    <w:rPr>
      <w:rFonts w:ascii="Arial" w:eastAsiaTheme="minorEastAsia" w:hAnsi="Arial" w:cs="Arial"/>
      <w:sz w:val="20"/>
      <w:szCs w:val="20"/>
      <w:lang w:eastAsia="nl-NL"/>
    </w:rPr>
  </w:style>
  <w:style w:type="paragraph" w:styleId="Voettekst">
    <w:name w:val="footer"/>
    <w:basedOn w:val="Standaard"/>
    <w:link w:val="VoettekstTeken"/>
    <w:uiPriority w:val="99"/>
    <w:unhideWhenUsed/>
    <w:rsid w:val="004B7C41"/>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4B7C41"/>
    <w:rPr>
      <w:rFonts w:ascii="Arial" w:eastAsiaTheme="minorEastAsia" w:hAnsi="Arial" w:cs="Arial"/>
      <w:sz w:val="20"/>
      <w:szCs w:val="20"/>
      <w:lang w:eastAsia="nl-NL"/>
    </w:rPr>
  </w:style>
  <w:style w:type="character" w:customStyle="1" w:styleId="Kop2Teken">
    <w:name w:val="Kop 2 Teken"/>
    <w:basedOn w:val="Standaardalinea-lettertype"/>
    <w:link w:val="Kop2"/>
    <w:uiPriority w:val="9"/>
    <w:rsid w:val="00EC6D2F"/>
    <w:rPr>
      <w:rFonts w:ascii="Arial" w:eastAsiaTheme="minorEastAsia" w:hAnsi="Arial" w:cs="Arial"/>
      <w:b/>
      <w:sz w:val="20"/>
      <w:szCs w:val="20"/>
      <w:u w:val="single"/>
      <w:lang w:eastAsia="nl-NL"/>
    </w:rPr>
  </w:style>
  <w:style w:type="character" w:customStyle="1" w:styleId="Kop3Teken">
    <w:name w:val="Kop 3 Teken"/>
    <w:basedOn w:val="Standaardalinea-lettertype"/>
    <w:link w:val="Kop3"/>
    <w:uiPriority w:val="9"/>
    <w:semiHidden/>
    <w:rsid w:val="001A784B"/>
    <w:rPr>
      <w:rFonts w:asciiTheme="majorHAnsi" w:eastAsiaTheme="majorEastAsia" w:hAnsiTheme="majorHAnsi" w:cstheme="majorBidi"/>
      <w:color w:val="1F4D78" w:themeColor="accent1" w:themeShade="7F"/>
      <w:sz w:val="24"/>
      <w:szCs w:val="24"/>
      <w:lang w:eastAsia="nl-NL"/>
    </w:rPr>
  </w:style>
  <w:style w:type="table" w:styleId="Tabelraster">
    <w:name w:val="Table Grid"/>
    <w:basedOn w:val="Standaardtabel"/>
    <w:uiPriority w:val="59"/>
    <w:rsid w:val="00F64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vaninhoudsopgave">
    <w:name w:val="TOC Heading"/>
    <w:basedOn w:val="Kop1"/>
    <w:next w:val="Standaard"/>
    <w:uiPriority w:val="39"/>
    <w:unhideWhenUsed/>
    <w:qFormat/>
    <w:rsid w:val="00760D06"/>
    <w:pPr>
      <w:keepNext/>
      <w:keepLines/>
      <w:autoSpaceDE/>
      <w:autoSpaceDN/>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Inhopg1">
    <w:name w:val="toc 1"/>
    <w:basedOn w:val="Standaard"/>
    <w:next w:val="Standaard"/>
    <w:autoRedefine/>
    <w:uiPriority w:val="39"/>
    <w:unhideWhenUsed/>
    <w:rsid w:val="00760D06"/>
    <w:pPr>
      <w:spacing w:after="100"/>
      <w:ind w:left="0"/>
    </w:pPr>
  </w:style>
  <w:style w:type="paragraph" w:styleId="Inhopg2">
    <w:name w:val="toc 2"/>
    <w:basedOn w:val="Standaard"/>
    <w:next w:val="Standaard"/>
    <w:autoRedefine/>
    <w:uiPriority w:val="39"/>
    <w:unhideWhenUsed/>
    <w:rsid w:val="00760D06"/>
    <w:pPr>
      <w:spacing w:after="100"/>
      <w:ind w:left="200"/>
    </w:pPr>
  </w:style>
  <w:style w:type="character" w:styleId="Hyperlink">
    <w:name w:val="Hyperlink"/>
    <w:basedOn w:val="Standaardalinea-lettertype"/>
    <w:uiPriority w:val="99"/>
    <w:unhideWhenUsed/>
    <w:rsid w:val="00760D06"/>
    <w:rPr>
      <w:color w:val="0563C1" w:themeColor="hyperlink"/>
      <w:u w:val="single"/>
    </w:rPr>
  </w:style>
  <w:style w:type="paragraph" w:styleId="Ballontekst">
    <w:name w:val="Balloon Text"/>
    <w:basedOn w:val="Standaard"/>
    <w:link w:val="BallontekstTeken"/>
    <w:uiPriority w:val="99"/>
    <w:semiHidden/>
    <w:unhideWhenUsed/>
    <w:rsid w:val="00945850"/>
    <w:pPr>
      <w:spacing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945850"/>
    <w:rPr>
      <w:rFonts w:ascii="Segoe UI" w:eastAsiaTheme="minorEastAsia"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ogle.nl/imgres?imgurl=http://www.peoplepulse.com/wp-content/uploads/NPS.jpg&amp;imgrefurl=http://www.peoplepulse.com/resources/useful-articles/net-promoter-score-nps-implement/&amp;h=249&amp;w=700&amp;tbnid=NT8bnZSbNkaNfM:&amp;docid=VLFQDNre4tg9uM&amp;ei=TG9pVpmILYbDOa-_gugP&amp;tbm=isch&amp;ved=0ahUKEwiZ3rL0pNHJAhWGYQ4KHa-fAP0QMwiDAShcMFw" TargetMode="External"/><Relationship Id="rId12" Type="http://schemas.openxmlformats.org/officeDocument/2006/relationships/image" Target="media/image2.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787D772952241B80A0987E0DB8C97" ma:contentTypeVersion="8" ma:contentTypeDescription="Een nieuw document maken." ma:contentTypeScope="" ma:versionID="791f6a3268c3cbc967647414e274ca66">
  <xsd:schema xmlns:xsd="http://www.w3.org/2001/XMLSchema" xmlns:xs="http://www.w3.org/2001/XMLSchema" xmlns:p="http://schemas.microsoft.com/office/2006/metadata/properties" xmlns:ns2="c5ec088f-14fe-4aaf-aea7-9313a4d643aa" xmlns:ns3="cb8fc49e-25b0-4af0-a73b-89bb7ffb62a0" targetNamespace="http://schemas.microsoft.com/office/2006/metadata/properties" ma:root="true" ma:fieldsID="9df3d74ff081abcf1015964cc5bc54c1" ns2:_="" ns3:_="">
    <xsd:import namespace="c5ec088f-14fe-4aaf-aea7-9313a4d643aa"/>
    <xsd:import namespace="cb8fc49e-25b0-4af0-a73b-89bb7ffb62a0"/>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088f-14fe-4aaf-aea7-9313a4d643a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Time" ma:index="10" nillable="true" ma:displayName="Laatst gedeeld, per tijdstip" ma:description="" ma:internalName="LastSharedByTime" ma:readOnly="true">
      <xsd:simpleType>
        <xsd:restriction base="dms:DateTime"/>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fc49e-25b0-4af0-a73b-89bb7ffb62a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7BA0-9330-4090-B321-2E1F4F5BDA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A13A78-BB05-4533-A747-53CF7C5670EC}">
  <ds:schemaRefs>
    <ds:schemaRef ds:uri="http://schemas.microsoft.com/sharepoint/v3/contenttype/forms"/>
  </ds:schemaRefs>
</ds:datastoreItem>
</file>

<file path=customXml/itemProps3.xml><?xml version="1.0" encoding="utf-8"?>
<ds:datastoreItem xmlns:ds="http://schemas.openxmlformats.org/officeDocument/2006/customXml" ds:itemID="{253802D8-7880-4D5C-BA24-188E8F16E250}"/>
</file>

<file path=customXml/itemProps4.xml><?xml version="1.0" encoding="utf-8"?>
<ds:datastoreItem xmlns:ds="http://schemas.openxmlformats.org/officeDocument/2006/customXml" ds:itemID="{DFF76536-8916-D04B-8928-BDEBC296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8080</Words>
  <Characters>44441</Characters>
  <Application>Microsoft Macintosh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Tempel</dc:creator>
  <cp:lastModifiedBy>Dick Plas, van der</cp:lastModifiedBy>
  <cp:revision>3</cp:revision>
  <cp:lastPrinted>2017-03-20T08:41:00Z</cp:lastPrinted>
  <dcterms:created xsi:type="dcterms:W3CDTF">2017-09-15T05:03:00Z</dcterms:created>
  <dcterms:modified xsi:type="dcterms:W3CDTF">2017-09-15T05:10:00Z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0x0101006D5787D772952241B80A0987E0DB8C97</vt:lpwstr>
  </property>
</Properties>
</file>